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053217" w14:textId="77777777" w:rsidR="00F40B43" w:rsidRDefault="00F40B43" w:rsidP="00CE3AA5">
      <w:pPr>
        <w:rPr>
          <w:rFonts w:ascii="Times New Roman" w:hAnsi="Times New Roman" w:cs="Times New Roman"/>
          <w:sz w:val="24"/>
          <w:szCs w:val="24"/>
        </w:rPr>
      </w:pPr>
    </w:p>
    <w:p w14:paraId="505F82B5" w14:textId="77777777" w:rsidR="00BE7EC2" w:rsidRPr="0020589C" w:rsidRDefault="00BE7EC2" w:rsidP="00BE7EC2">
      <w:pPr>
        <w:spacing w:line="480" w:lineRule="auto"/>
        <w:rPr>
          <w:rFonts w:ascii="Times New Roman" w:hAnsi="Times New Roman"/>
          <w:sz w:val="24"/>
          <w:szCs w:val="24"/>
        </w:rPr>
      </w:pPr>
    </w:p>
    <w:p w14:paraId="7B26383C" w14:textId="1DD82A29" w:rsidR="00BE7EC2" w:rsidRPr="006178F8" w:rsidRDefault="00BE7EC2" w:rsidP="001952CB">
      <w:pPr>
        <w:shd w:val="clear" w:color="auto" w:fill="FFFFFF"/>
        <w:spacing w:after="0" w:line="480" w:lineRule="auto"/>
        <w:rPr>
          <w:rFonts w:ascii="Times New Roman" w:hAnsi="Times New Roman"/>
          <w:color w:val="1B1B1B"/>
          <w:sz w:val="24"/>
          <w:szCs w:val="24"/>
          <w:shd w:val="clear" w:color="auto" w:fill="FFFFFF"/>
        </w:rPr>
      </w:pPr>
    </w:p>
    <w:p w14:paraId="044857E0" w14:textId="77777777" w:rsidR="00BE7EC2" w:rsidRPr="006178F8" w:rsidRDefault="00BE7EC2" w:rsidP="00BE7EC2">
      <w:pPr>
        <w:shd w:val="clear" w:color="auto" w:fill="FFFFFF"/>
        <w:spacing w:after="0" w:line="480" w:lineRule="auto"/>
        <w:jc w:val="center"/>
        <w:rPr>
          <w:rFonts w:ascii="Times New Roman" w:hAnsi="Times New Roman"/>
          <w:color w:val="1B1B1B"/>
          <w:sz w:val="24"/>
          <w:szCs w:val="24"/>
          <w:shd w:val="clear" w:color="auto" w:fill="FFFFFF"/>
        </w:rPr>
      </w:pPr>
    </w:p>
    <w:p w14:paraId="665FEC70" w14:textId="77777777" w:rsidR="00BE7EC2" w:rsidRPr="006178F8" w:rsidRDefault="00BE7EC2" w:rsidP="00BE7EC2">
      <w:pPr>
        <w:shd w:val="clear" w:color="auto" w:fill="FFFFFF"/>
        <w:spacing w:after="0" w:line="480" w:lineRule="auto"/>
        <w:jc w:val="center"/>
        <w:rPr>
          <w:rFonts w:ascii="Times New Roman" w:hAnsi="Times New Roman"/>
          <w:color w:val="1B1B1B"/>
          <w:sz w:val="24"/>
          <w:szCs w:val="24"/>
          <w:shd w:val="clear" w:color="auto" w:fill="FFFFFF"/>
        </w:rPr>
      </w:pPr>
    </w:p>
    <w:tbl>
      <w:tblPr>
        <w:tblW w:w="0" w:type="auto"/>
        <w:tblLayout w:type="fixed"/>
        <w:tblLook w:val="0000" w:firstRow="0" w:lastRow="0" w:firstColumn="0" w:lastColumn="0" w:noHBand="0" w:noVBand="0"/>
      </w:tblPr>
      <w:tblGrid>
        <w:gridCol w:w="4428"/>
        <w:gridCol w:w="4428"/>
      </w:tblGrid>
      <w:tr w:rsidR="00BE7EC2" w:rsidRPr="006178F8" w14:paraId="5627E1CD" w14:textId="77777777" w:rsidTr="004322C3">
        <w:tc>
          <w:tcPr>
            <w:tcW w:w="4428" w:type="dxa"/>
            <w:tcBorders>
              <w:top w:val="nil"/>
              <w:left w:val="nil"/>
              <w:bottom w:val="nil"/>
              <w:right w:val="nil"/>
            </w:tcBorders>
          </w:tcPr>
          <w:p w14:paraId="6ECE78C9" w14:textId="08D62636" w:rsidR="00BE7EC2" w:rsidRPr="006178F8" w:rsidRDefault="00BE7EC2" w:rsidP="004322C3">
            <w:pPr>
              <w:spacing w:line="240" w:lineRule="auto"/>
              <w:contextualSpacing/>
              <w:rPr>
                <w:rFonts w:ascii="Times New Roman" w:hAnsi="Times New Roman"/>
                <w:b/>
                <w:bCs/>
                <w:sz w:val="24"/>
                <w:szCs w:val="24"/>
              </w:rPr>
            </w:pPr>
          </w:p>
        </w:tc>
        <w:tc>
          <w:tcPr>
            <w:tcW w:w="4428" w:type="dxa"/>
            <w:tcBorders>
              <w:top w:val="nil"/>
              <w:left w:val="nil"/>
              <w:bottom w:val="nil"/>
              <w:right w:val="nil"/>
            </w:tcBorders>
          </w:tcPr>
          <w:p w14:paraId="01FCB13B" w14:textId="77777777" w:rsidR="00BE7EC2" w:rsidRPr="006178F8" w:rsidRDefault="004545E0" w:rsidP="004322C3">
            <w:pPr>
              <w:spacing w:line="240" w:lineRule="auto"/>
              <w:contextualSpacing/>
              <w:rPr>
                <w:rFonts w:ascii="Times New Roman" w:hAnsi="Times New Roman"/>
                <w:b/>
                <w:bCs/>
                <w:sz w:val="24"/>
                <w:szCs w:val="24"/>
              </w:rPr>
            </w:pPr>
            <w:bookmarkStart w:id="0" w:name="_Hlk504639849"/>
            <w:r w:rsidRPr="004545E0">
              <w:rPr>
                <w:rFonts w:ascii="Times New Roman" w:eastAsia="Lucida Sans Unicode" w:hAnsi="Times New Roman" w:cs="Times New Roman"/>
                <w:b/>
                <w:color w:val="000000"/>
                <w:kern w:val="3"/>
                <w:highlight w:val="yellow"/>
                <w:lang w:bidi="en-US"/>
              </w:rPr>
              <w:t>Please see margin comments in the body and “Professor’s Comments” section located at the end of the paper.</w:t>
            </w:r>
            <w:bookmarkEnd w:id="0"/>
          </w:p>
        </w:tc>
      </w:tr>
    </w:tbl>
    <w:p w14:paraId="530E463F" w14:textId="77777777" w:rsidR="00BE7EC2" w:rsidRDefault="00BE7EC2" w:rsidP="00BE7EC2">
      <w:pPr>
        <w:shd w:val="clear" w:color="auto" w:fill="FFFFFF"/>
        <w:spacing w:after="0" w:line="480" w:lineRule="auto"/>
        <w:jc w:val="center"/>
        <w:rPr>
          <w:rFonts w:ascii="Times New Roman" w:hAnsi="Times New Roman"/>
          <w:b/>
          <w:color w:val="1B1B1B"/>
          <w:sz w:val="24"/>
          <w:szCs w:val="24"/>
          <w:shd w:val="clear" w:color="auto" w:fill="FFFFFF"/>
        </w:rPr>
      </w:pPr>
    </w:p>
    <w:p w14:paraId="65A9C862" w14:textId="77777777" w:rsidR="00BE7EC2" w:rsidRDefault="00BE7EC2" w:rsidP="00BE7EC2">
      <w:pPr>
        <w:shd w:val="clear" w:color="auto" w:fill="FFFFFF"/>
        <w:spacing w:after="0" w:line="480" w:lineRule="auto"/>
        <w:jc w:val="center"/>
        <w:rPr>
          <w:rFonts w:ascii="Times New Roman" w:hAnsi="Times New Roman"/>
          <w:b/>
          <w:color w:val="1B1B1B"/>
          <w:sz w:val="24"/>
          <w:szCs w:val="24"/>
          <w:shd w:val="clear" w:color="auto" w:fill="FFFFFF"/>
        </w:rPr>
      </w:pPr>
      <w:bookmarkStart w:id="1" w:name="_GoBack"/>
      <w:bookmarkEnd w:id="1"/>
    </w:p>
    <w:p w14:paraId="3D794E37" w14:textId="77777777" w:rsidR="00BE7EC2" w:rsidRDefault="00BE7EC2" w:rsidP="00BE7EC2">
      <w:pPr>
        <w:shd w:val="clear" w:color="auto" w:fill="FFFFFF"/>
        <w:spacing w:after="0" w:line="480" w:lineRule="auto"/>
        <w:jc w:val="center"/>
        <w:rPr>
          <w:rFonts w:ascii="Times New Roman" w:hAnsi="Times New Roman"/>
          <w:b/>
          <w:color w:val="1B1B1B"/>
          <w:sz w:val="24"/>
          <w:szCs w:val="24"/>
          <w:shd w:val="clear" w:color="auto" w:fill="FFFFFF"/>
        </w:rPr>
      </w:pPr>
    </w:p>
    <w:p w14:paraId="71BA5C0F" w14:textId="77777777" w:rsidR="00BE7EC2" w:rsidRDefault="00BE7EC2" w:rsidP="00BE7EC2">
      <w:pPr>
        <w:shd w:val="clear" w:color="auto" w:fill="FFFFFF"/>
        <w:spacing w:after="0" w:line="480" w:lineRule="auto"/>
        <w:jc w:val="center"/>
        <w:rPr>
          <w:rFonts w:ascii="Times New Roman" w:hAnsi="Times New Roman"/>
          <w:b/>
          <w:color w:val="1B1B1B"/>
          <w:sz w:val="24"/>
          <w:szCs w:val="24"/>
          <w:shd w:val="clear" w:color="auto" w:fill="FFFFFF"/>
        </w:rPr>
      </w:pPr>
    </w:p>
    <w:p w14:paraId="156AA19D" w14:textId="77777777" w:rsidR="00BE7EC2" w:rsidRDefault="00BE7EC2" w:rsidP="00BE7EC2">
      <w:pPr>
        <w:shd w:val="clear" w:color="auto" w:fill="FFFFFF"/>
        <w:spacing w:after="0" w:line="480" w:lineRule="auto"/>
        <w:jc w:val="center"/>
        <w:rPr>
          <w:rFonts w:ascii="Times New Roman" w:hAnsi="Times New Roman"/>
          <w:b/>
          <w:color w:val="1B1B1B"/>
          <w:sz w:val="24"/>
          <w:szCs w:val="24"/>
          <w:shd w:val="clear" w:color="auto" w:fill="FFFFFF"/>
        </w:rPr>
      </w:pPr>
    </w:p>
    <w:p w14:paraId="36C6C8BF" w14:textId="77777777" w:rsidR="00BE7EC2" w:rsidRDefault="00BE7EC2" w:rsidP="00BE7EC2">
      <w:pPr>
        <w:shd w:val="clear" w:color="auto" w:fill="FFFFFF"/>
        <w:spacing w:after="0" w:line="480" w:lineRule="auto"/>
        <w:jc w:val="center"/>
        <w:rPr>
          <w:rFonts w:ascii="Times New Roman" w:hAnsi="Times New Roman"/>
          <w:b/>
          <w:color w:val="1B1B1B"/>
          <w:sz w:val="24"/>
          <w:szCs w:val="24"/>
          <w:shd w:val="clear" w:color="auto" w:fill="FFFFFF"/>
        </w:rPr>
      </w:pPr>
    </w:p>
    <w:p w14:paraId="03101085" w14:textId="77777777" w:rsidR="00BE7EC2" w:rsidRDefault="00BE7EC2" w:rsidP="00BE7EC2">
      <w:pPr>
        <w:shd w:val="clear" w:color="auto" w:fill="FFFFFF"/>
        <w:spacing w:after="0" w:line="480" w:lineRule="auto"/>
        <w:jc w:val="center"/>
        <w:rPr>
          <w:rFonts w:ascii="Times New Roman" w:hAnsi="Times New Roman"/>
          <w:b/>
          <w:color w:val="1B1B1B"/>
          <w:sz w:val="24"/>
          <w:szCs w:val="24"/>
          <w:shd w:val="clear" w:color="auto" w:fill="FFFFFF"/>
        </w:rPr>
      </w:pPr>
    </w:p>
    <w:p w14:paraId="1A567C96" w14:textId="77777777" w:rsidR="00BE7EC2" w:rsidRDefault="00BE7EC2" w:rsidP="00BE7EC2">
      <w:pPr>
        <w:shd w:val="clear" w:color="auto" w:fill="FFFFFF"/>
        <w:spacing w:after="0" w:line="480" w:lineRule="auto"/>
        <w:jc w:val="center"/>
        <w:rPr>
          <w:rFonts w:ascii="Times New Roman" w:hAnsi="Times New Roman"/>
          <w:b/>
          <w:color w:val="1B1B1B"/>
          <w:sz w:val="24"/>
          <w:szCs w:val="24"/>
          <w:shd w:val="clear" w:color="auto" w:fill="FFFFFF"/>
        </w:rPr>
      </w:pPr>
    </w:p>
    <w:p w14:paraId="02F637CD" w14:textId="77777777" w:rsidR="00BE7EC2" w:rsidRPr="00BE7EC2" w:rsidRDefault="00BE7EC2" w:rsidP="00BE7EC2">
      <w:pPr>
        <w:spacing w:line="480" w:lineRule="auto"/>
        <w:jc w:val="center"/>
        <w:rPr>
          <w:rFonts w:ascii="Times New Roman" w:hAnsi="Times New Roman" w:cs="Times New Roman"/>
          <w:b/>
          <w:sz w:val="24"/>
          <w:szCs w:val="24"/>
        </w:rPr>
      </w:pPr>
      <w:r w:rsidRPr="00BE7EC2">
        <w:rPr>
          <w:rFonts w:ascii="Times New Roman" w:hAnsi="Times New Roman" w:cs="Times New Roman"/>
          <w:b/>
          <w:sz w:val="24"/>
          <w:szCs w:val="24"/>
        </w:rPr>
        <w:t>Why Men Are Paid Better Than Females in the Same Position</w:t>
      </w:r>
    </w:p>
    <w:p w14:paraId="189CD784" w14:textId="77777777" w:rsidR="00F40B43" w:rsidRDefault="00F40B43" w:rsidP="00F40B43">
      <w:pPr>
        <w:rPr>
          <w:rFonts w:ascii="Times New Roman" w:hAnsi="Times New Roman" w:cs="Times New Roman"/>
          <w:sz w:val="24"/>
          <w:szCs w:val="24"/>
        </w:rPr>
      </w:pPr>
    </w:p>
    <w:p w14:paraId="540495AE" w14:textId="77777777" w:rsidR="00F40B43" w:rsidRDefault="00F40B43" w:rsidP="00F40B43">
      <w:pPr>
        <w:rPr>
          <w:rFonts w:ascii="Times New Roman" w:hAnsi="Times New Roman" w:cs="Times New Roman"/>
          <w:sz w:val="24"/>
          <w:szCs w:val="24"/>
        </w:rPr>
      </w:pPr>
    </w:p>
    <w:p w14:paraId="4EEF0CED" w14:textId="77777777" w:rsidR="00F40B43" w:rsidRDefault="00F40B43" w:rsidP="00F40B43">
      <w:pPr>
        <w:rPr>
          <w:rFonts w:ascii="Times New Roman" w:hAnsi="Times New Roman" w:cs="Times New Roman"/>
          <w:sz w:val="24"/>
          <w:szCs w:val="24"/>
        </w:rPr>
      </w:pPr>
    </w:p>
    <w:p w14:paraId="43CFBC56" w14:textId="77777777" w:rsidR="00F40B43" w:rsidRDefault="00F40B43" w:rsidP="00F40B43">
      <w:pPr>
        <w:rPr>
          <w:rFonts w:ascii="Times New Roman" w:hAnsi="Times New Roman" w:cs="Times New Roman"/>
          <w:sz w:val="24"/>
          <w:szCs w:val="24"/>
        </w:rPr>
      </w:pPr>
    </w:p>
    <w:p w14:paraId="1378F9B9" w14:textId="77777777" w:rsidR="00F40B43" w:rsidRDefault="00F40B43" w:rsidP="00F40B43">
      <w:pPr>
        <w:rPr>
          <w:rFonts w:ascii="Times New Roman" w:hAnsi="Times New Roman" w:cs="Times New Roman"/>
          <w:sz w:val="24"/>
          <w:szCs w:val="24"/>
        </w:rPr>
      </w:pPr>
    </w:p>
    <w:p w14:paraId="2310F6D1" w14:textId="77777777" w:rsidR="00F40B43" w:rsidRDefault="00F40B43" w:rsidP="00F40B43">
      <w:pPr>
        <w:rPr>
          <w:rFonts w:ascii="Times New Roman" w:hAnsi="Times New Roman" w:cs="Times New Roman"/>
          <w:sz w:val="24"/>
          <w:szCs w:val="24"/>
        </w:rPr>
      </w:pPr>
    </w:p>
    <w:p w14:paraId="5CD963C6" w14:textId="77777777" w:rsidR="00F40B43" w:rsidRDefault="00F40B43" w:rsidP="00F40B43">
      <w:pPr>
        <w:rPr>
          <w:rFonts w:ascii="Times New Roman" w:hAnsi="Times New Roman" w:cs="Times New Roman"/>
          <w:sz w:val="24"/>
          <w:szCs w:val="24"/>
        </w:rPr>
      </w:pPr>
    </w:p>
    <w:p w14:paraId="1AD59772" w14:textId="77777777" w:rsidR="00BE7EC2" w:rsidRDefault="00BE7EC2" w:rsidP="00F40B43">
      <w:pPr>
        <w:rPr>
          <w:rFonts w:ascii="Times New Roman" w:hAnsi="Times New Roman" w:cs="Times New Roman"/>
          <w:sz w:val="24"/>
          <w:szCs w:val="24"/>
        </w:rPr>
      </w:pPr>
    </w:p>
    <w:p w14:paraId="0F1FB534" w14:textId="77777777" w:rsidR="00CE3AA5" w:rsidRDefault="00CE3AA5" w:rsidP="00F40B43">
      <w:pPr>
        <w:rPr>
          <w:rFonts w:ascii="Times New Roman" w:hAnsi="Times New Roman" w:cs="Times New Roman"/>
          <w:sz w:val="24"/>
          <w:szCs w:val="24"/>
        </w:rPr>
      </w:pPr>
    </w:p>
    <w:p w14:paraId="4E7735A0" w14:textId="77777777" w:rsidR="00CE3AA5" w:rsidRDefault="00CE3AA5" w:rsidP="00F40B43">
      <w:pPr>
        <w:rPr>
          <w:rFonts w:ascii="Times New Roman" w:hAnsi="Times New Roman" w:cs="Times New Roman"/>
          <w:sz w:val="24"/>
          <w:szCs w:val="24"/>
        </w:rPr>
      </w:pPr>
    </w:p>
    <w:p w14:paraId="4E511BA2" w14:textId="77777777" w:rsidR="00CE3AA5" w:rsidRDefault="00CE3AA5" w:rsidP="00F40B43">
      <w:pPr>
        <w:rPr>
          <w:rFonts w:ascii="Times New Roman" w:hAnsi="Times New Roman" w:cs="Times New Roman"/>
          <w:sz w:val="24"/>
          <w:szCs w:val="24"/>
        </w:rPr>
      </w:pPr>
    </w:p>
    <w:p w14:paraId="189DEDE5" w14:textId="77777777" w:rsidR="00BE7EC2" w:rsidRDefault="00BE7EC2" w:rsidP="00F40B43">
      <w:pPr>
        <w:rPr>
          <w:rFonts w:ascii="Times New Roman" w:hAnsi="Times New Roman" w:cs="Times New Roman"/>
          <w:sz w:val="24"/>
          <w:szCs w:val="24"/>
        </w:rPr>
      </w:pPr>
    </w:p>
    <w:p w14:paraId="7DBC2E13" w14:textId="77777777" w:rsidR="00BE7EC2" w:rsidRDefault="00BE7EC2" w:rsidP="00F40B43">
      <w:pPr>
        <w:rPr>
          <w:rFonts w:ascii="Times New Roman" w:hAnsi="Times New Roman" w:cs="Times New Roman"/>
          <w:sz w:val="24"/>
          <w:szCs w:val="24"/>
        </w:rPr>
      </w:pPr>
    </w:p>
    <w:p w14:paraId="37407E79" w14:textId="77777777" w:rsidR="00F40B43" w:rsidRDefault="00F40B43" w:rsidP="00F40B43">
      <w:pPr>
        <w:rPr>
          <w:rFonts w:ascii="Times New Roman" w:hAnsi="Times New Roman" w:cs="Times New Roman"/>
          <w:sz w:val="24"/>
          <w:szCs w:val="24"/>
        </w:rPr>
      </w:pPr>
    </w:p>
    <w:sdt>
      <w:sdtPr>
        <w:rPr>
          <w:rFonts w:asciiTheme="minorHAnsi" w:eastAsiaTheme="minorHAnsi" w:hAnsiTheme="minorHAnsi" w:cstheme="minorBidi"/>
          <w:color w:val="auto"/>
          <w:sz w:val="22"/>
          <w:szCs w:val="22"/>
        </w:rPr>
        <w:id w:val="-749884492"/>
        <w:docPartObj>
          <w:docPartGallery w:val="Table of Contents"/>
          <w:docPartUnique/>
        </w:docPartObj>
      </w:sdtPr>
      <w:sdtEndPr>
        <w:rPr>
          <w:rFonts w:ascii="Times New Roman" w:hAnsi="Times New Roman" w:cs="Times New Roman"/>
          <w:b/>
          <w:bCs/>
          <w:noProof/>
          <w:sz w:val="24"/>
          <w:szCs w:val="24"/>
        </w:rPr>
      </w:sdtEndPr>
      <w:sdtContent>
        <w:commentRangeStart w:id="2" w:displacedByCustomXml="prev"/>
        <w:p w14:paraId="4040AD44" w14:textId="77777777" w:rsidR="00F40B43" w:rsidRPr="00521C02" w:rsidRDefault="00F40B43" w:rsidP="00F40B43">
          <w:pPr>
            <w:pStyle w:val="TOCHeading"/>
            <w:spacing w:line="480" w:lineRule="auto"/>
            <w:rPr>
              <w:color w:val="auto"/>
            </w:rPr>
          </w:pPr>
          <w:r w:rsidRPr="00F40B43">
            <w:rPr>
              <w:rFonts w:ascii="Times New Roman" w:hAnsi="Times New Roman" w:cs="Times New Roman"/>
              <w:color w:val="auto"/>
              <w:sz w:val="24"/>
              <w:szCs w:val="24"/>
            </w:rPr>
            <w:t>Contents</w:t>
          </w:r>
          <w:commentRangeEnd w:id="2"/>
          <w:r w:rsidR="004C282A">
            <w:rPr>
              <w:rStyle w:val="CommentReference"/>
              <w:rFonts w:asciiTheme="minorHAnsi" w:eastAsiaTheme="minorHAnsi" w:hAnsiTheme="minorHAnsi" w:cstheme="minorBidi"/>
              <w:color w:val="auto"/>
            </w:rPr>
            <w:commentReference w:id="2"/>
          </w:r>
        </w:p>
        <w:p w14:paraId="0C43E438" w14:textId="77777777" w:rsidR="00F40B43" w:rsidRPr="003B3D3F" w:rsidRDefault="005E1318" w:rsidP="00F40B43">
          <w:pPr>
            <w:pStyle w:val="TOC1"/>
            <w:tabs>
              <w:tab w:val="left" w:pos="660"/>
              <w:tab w:val="right" w:leader="dot" w:pos="9350"/>
            </w:tabs>
            <w:spacing w:line="480" w:lineRule="auto"/>
            <w:rPr>
              <w:rFonts w:ascii="Times New Roman" w:eastAsiaTheme="minorEastAsia" w:hAnsi="Times New Roman" w:cs="Times New Roman"/>
              <w:noProof/>
              <w:sz w:val="24"/>
              <w:szCs w:val="24"/>
            </w:rPr>
          </w:pPr>
          <w:r w:rsidRPr="003B3D3F">
            <w:rPr>
              <w:rFonts w:ascii="Times New Roman" w:hAnsi="Times New Roman" w:cs="Times New Roman"/>
              <w:sz w:val="24"/>
              <w:szCs w:val="24"/>
            </w:rPr>
            <w:fldChar w:fldCharType="begin"/>
          </w:r>
          <w:r w:rsidR="00F40B43" w:rsidRPr="003B3D3F">
            <w:rPr>
              <w:rFonts w:ascii="Times New Roman" w:hAnsi="Times New Roman" w:cs="Times New Roman"/>
              <w:sz w:val="24"/>
              <w:szCs w:val="24"/>
            </w:rPr>
            <w:instrText xml:space="preserve"> TOC \o "1-3" \h \z \u </w:instrText>
          </w:r>
          <w:r w:rsidRPr="003B3D3F">
            <w:rPr>
              <w:rFonts w:ascii="Times New Roman" w:hAnsi="Times New Roman" w:cs="Times New Roman"/>
              <w:sz w:val="24"/>
              <w:szCs w:val="24"/>
            </w:rPr>
            <w:fldChar w:fldCharType="separate"/>
          </w:r>
          <w:hyperlink w:anchor="_Toc506367556" w:history="1">
            <w:r w:rsidR="00F40B43" w:rsidRPr="003B3D3F">
              <w:rPr>
                <w:rStyle w:val="Hyperlink"/>
                <w:rFonts w:ascii="Times New Roman" w:hAnsi="Times New Roman" w:cs="Times New Roman"/>
                <w:noProof/>
                <w:sz w:val="24"/>
                <w:szCs w:val="24"/>
              </w:rPr>
              <w:t>1.0</w:t>
            </w:r>
            <w:r w:rsidR="00F40B43" w:rsidRPr="003B3D3F">
              <w:rPr>
                <w:rFonts w:ascii="Times New Roman" w:eastAsiaTheme="minorEastAsia" w:hAnsi="Times New Roman" w:cs="Times New Roman"/>
                <w:noProof/>
                <w:sz w:val="24"/>
                <w:szCs w:val="24"/>
              </w:rPr>
              <w:tab/>
            </w:r>
            <w:r w:rsidR="00F40B43" w:rsidRPr="003B3D3F">
              <w:rPr>
                <w:rStyle w:val="Hyperlink"/>
                <w:rFonts w:ascii="Times New Roman" w:hAnsi="Times New Roman" w:cs="Times New Roman"/>
                <w:noProof/>
                <w:sz w:val="24"/>
                <w:szCs w:val="24"/>
              </w:rPr>
              <w:t>Introduction</w:t>
            </w:r>
            <w:r w:rsidR="00F40B43" w:rsidRPr="003B3D3F">
              <w:rPr>
                <w:rFonts w:ascii="Times New Roman" w:hAnsi="Times New Roman" w:cs="Times New Roman"/>
                <w:noProof/>
                <w:webHidden/>
                <w:sz w:val="24"/>
                <w:szCs w:val="24"/>
              </w:rPr>
              <w:tab/>
            </w:r>
            <w:r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_Toc506367556 \h </w:instrText>
            </w:r>
            <w:r w:rsidRPr="003B3D3F">
              <w:rPr>
                <w:rFonts w:ascii="Times New Roman" w:hAnsi="Times New Roman" w:cs="Times New Roman"/>
                <w:noProof/>
                <w:webHidden/>
                <w:sz w:val="24"/>
                <w:szCs w:val="24"/>
              </w:rPr>
            </w:r>
            <w:r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2</w:t>
            </w:r>
            <w:r w:rsidRPr="003B3D3F">
              <w:rPr>
                <w:rFonts w:ascii="Times New Roman" w:hAnsi="Times New Roman" w:cs="Times New Roman"/>
                <w:noProof/>
                <w:webHidden/>
                <w:sz w:val="24"/>
                <w:szCs w:val="24"/>
              </w:rPr>
              <w:fldChar w:fldCharType="end"/>
            </w:r>
          </w:hyperlink>
        </w:p>
        <w:p w14:paraId="2396FC02" w14:textId="77777777" w:rsidR="00F40B43" w:rsidRPr="003B3D3F" w:rsidRDefault="00A538DE"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57" w:history="1">
            <w:r w:rsidR="00F40B43" w:rsidRPr="003B3D3F">
              <w:rPr>
                <w:rStyle w:val="Hyperlink"/>
                <w:rFonts w:ascii="Times New Roman" w:hAnsi="Times New Roman" w:cs="Times New Roman"/>
                <w:noProof/>
                <w:sz w:val="24"/>
                <w:szCs w:val="24"/>
              </w:rPr>
              <w:t>2.0 Background information</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_Toc506367557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4</w:t>
            </w:r>
            <w:r w:rsidR="005E1318" w:rsidRPr="003B3D3F">
              <w:rPr>
                <w:rFonts w:ascii="Times New Roman" w:hAnsi="Times New Roman" w:cs="Times New Roman"/>
                <w:noProof/>
                <w:webHidden/>
                <w:sz w:val="24"/>
                <w:szCs w:val="24"/>
              </w:rPr>
              <w:fldChar w:fldCharType="end"/>
            </w:r>
          </w:hyperlink>
        </w:p>
        <w:p w14:paraId="724E8D06" w14:textId="77777777" w:rsidR="00F40B43" w:rsidRPr="003B3D3F" w:rsidRDefault="00A538DE"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58" w:history="1">
            <w:r w:rsidR="00F40B43" w:rsidRPr="003B3D3F">
              <w:rPr>
                <w:rStyle w:val="Hyperlink"/>
                <w:rFonts w:ascii="Times New Roman" w:hAnsi="Times New Roman" w:cs="Times New Roman"/>
                <w:noProof/>
                <w:sz w:val="24"/>
                <w:szCs w:val="24"/>
              </w:rPr>
              <w:t>3.0 Physical and mental ability</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_Toc506367558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5</w:t>
            </w:r>
            <w:r w:rsidR="005E1318" w:rsidRPr="003B3D3F">
              <w:rPr>
                <w:rFonts w:ascii="Times New Roman" w:hAnsi="Times New Roman" w:cs="Times New Roman"/>
                <w:noProof/>
                <w:webHidden/>
                <w:sz w:val="24"/>
                <w:szCs w:val="24"/>
              </w:rPr>
              <w:fldChar w:fldCharType="end"/>
            </w:r>
          </w:hyperlink>
        </w:p>
        <w:p w14:paraId="4A851724" w14:textId="77777777" w:rsidR="00F40B43" w:rsidRPr="003B3D3F" w:rsidRDefault="00A538DE"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59" w:history="1">
            <w:r w:rsidR="00F40B43" w:rsidRPr="003B3D3F">
              <w:rPr>
                <w:rStyle w:val="Hyperlink"/>
                <w:rFonts w:ascii="Times New Roman" w:hAnsi="Times New Roman" w:cs="Times New Roman"/>
                <w:noProof/>
                <w:sz w:val="24"/>
                <w:szCs w:val="24"/>
              </w:rPr>
              <w:t>4.0 No employee union to advocate for equal pay</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_Toc506367559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6</w:t>
            </w:r>
            <w:r w:rsidR="005E1318" w:rsidRPr="003B3D3F">
              <w:rPr>
                <w:rFonts w:ascii="Times New Roman" w:hAnsi="Times New Roman" w:cs="Times New Roman"/>
                <w:noProof/>
                <w:webHidden/>
                <w:sz w:val="24"/>
                <w:szCs w:val="24"/>
              </w:rPr>
              <w:fldChar w:fldCharType="end"/>
            </w:r>
          </w:hyperlink>
        </w:p>
        <w:p w14:paraId="6ED59292" w14:textId="77777777" w:rsidR="00F40B43" w:rsidRPr="003B3D3F" w:rsidRDefault="00A538DE"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0" w:history="1">
            <w:r w:rsidR="00F40B43" w:rsidRPr="003B3D3F">
              <w:rPr>
                <w:rStyle w:val="Hyperlink"/>
                <w:rFonts w:ascii="Times New Roman" w:hAnsi="Times New Roman" w:cs="Times New Roman"/>
                <w:noProof/>
                <w:sz w:val="24"/>
                <w:szCs w:val="24"/>
              </w:rPr>
              <w:t>5.0 Provisions of the law</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_Toc506367560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6</w:t>
            </w:r>
            <w:r w:rsidR="005E1318" w:rsidRPr="003B3D3F">
              <w:rPr>
                <w:rFonts w:ascii="Times New Roman" w:hAnsi="Times New Roman" w:cs="Times New Roman"/>
                <w:noProof/>
                <w:webHidden/>
                <w:sz w:val="24"/>
                <w:szCs w:val="24"/>
              </w:rPr>
              <w:fldChar w:fldCharType="end"/>
            </w:r>
          </w:hyperlink>
        </w:p>
        <w:p w14:paraId="1264EAB8" w14:textId="77777777" w:rsidR="00F40B43" w:rsidRPr="003B3D3F" w:rsidRDefault="00A538DE"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1" w:history="1">
            <w:r w:rsidR="00F40B43" w:rsidRPr="003B3D3F">
              <w:rPr>
                <w:rStyle w:val="Hyperlink"/>
                <w:rFonts w:ascii="Times New Roman" w:hAnsi="Times New Roman" w:cs="Times New Roman"/>
                <w:noProof/>
                <w:sz w:val="24"/>
                <w:szCs w:val="24"/>
              </w:rPr>
              <w:t>6.0 Employee bargaining power</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_Toc506367561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7</w:t>
            </w:r>
            <w:r w:rsidR="005E1318" w:rsidRPr="003B3D3F">
              <w:rPr>
                <w:rFonts w:ascii="Times New Roman" w:hAnsi="Times New Roman" w:cs="Times New Roman"/>
                <w:noProof/>
                <w:webHidden/>
                <w:sz w:val="24"/>
                <w:szCs w:val="24"/>
              </w:rPr>
              <w:fldChar w:fldCharType="end"/>
            </w:r>
          </w:hyperlink>
        </w:p>
        <w:p w14:paraId="448D5C1A" w14:textId="77777777" w:rsidR="00F40B43" w:rsidRPr="003B3D3F" w:rsidRDefault="00A538DE"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2" w:history="1">
            <w:r w:rsidR="00F40B43" w:rsidRPr="003B3D3F">
              <w:rPr>
                <w:rStyle w:val="Hyperlink"/>
                <w:rFonts w:ascii="Times New Roman" w:hAnsi="Times New Roman" w:cs="Times New Roman"/>
                <w:noProof/>
                <w:sz w:val="24"/>
                <w:szCs w:val="24"/>
              </w:rPr>
              <w:t>7.0 Sexism factor.</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_Toc506367562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8</w:t>
            </w:r>
            <w:r w:rsidR="005E1318" w:rsidRPr="003B3D3F">
              <w:rPr>
                <w:rFonts w:ascii="Times New Roman" w:hAnsi="Times New Roman" w:cs="Times New Roman"/>
                <w:noProof/>
                <w:webHidden/>
                <w:sz w:val="24"/>
                <w:szCs w:val="24"/>
              </w:rPr>
              <w:fldChar w:fldCharType="end"/>
            </w:r>
          </w:hyperlink>
        </w:p>
        <w:p w14:paraId="7E132151" w14:textId="77777777" w:rsidR="00F40B43" w:rsidRPr="003B3D3F" w:rsidRDefault="00A538DE"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3" w:history="1">
            <w:r w:rsidR="00F40B43" w:rsidRPr="003B3D3F">
              <w:rPr>
                <w:rStyle w:val="Hyperlink"/>
                <w:rFonts w:ascii="Times New Roman" w:hAnsi="Times New Roman" w:cs="Times New Roman"/>
                <w:noProof/>
                <w:sz w:val="24"/>
                <w:szCs w:val="24"/>
              </w:rPr>
              <w:t>8.0 Age factor</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_Toc506367563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9</w:t>
            </w:r>
            <w:r w:rsidR="005E1318" w:rsidRPr="003B3D3F">
              <w:rPr>
                <w:rFonts w:ascii="Times New Roman" w:hAnsi="Times New Roman" w:cs="Times New Roman"/>
                <w:noProof/>
                <w:webHidden/>
                <w:sz w:val="24"/>
                <w:szCs w:val="24"/>
              </w:rPr>
              <w:fldChar w:fldCharType="end"/>
            </w:r>
          </w:hyperlink>
        </w:p>
        <w:p w14:paraId="3EF21264" w14:textId="77777777" w:rsidR="00F40B43" w:rsidRPr="003B3D3F" w:rsidRDefault="00A538DE"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4" w:history="1">
            <w:r w:rsidR="00F40B43" w:rsidRPr="003B3D3F">
              <w:rPr>
                <w:rStyle w:val="Hyperlink"/>
                <w:rFonts w:ascii="Times New Roman" w:hAnsi="Times New Roman" w:cs="Times New Roman"/>
                <w:noProof/>
                <w:sz w:val="24"/>
                <w:szCs w:val="24"/>
              </w:rPr>
              <w:t>9.0 Gender productivity</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_Toc506367564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10</w:t>
            </w:r>
            <w:r w:rsidR="005E1318" w:rsidRPr="003B3D3F">
              <w:rPr>
                <w:rFonts w:ascii="Times New Roman" w:hAnsi="Times New Roman" w:cs="Times New Roman"/>
                <w:noProof/>
                <w:webHidden/>
                <w:sz w:val="24"/>
                <w:szCs w:val="24"/>
              </w:rPr>
              <w:fldChar w:fldCharType="end"/>
            </w:r>
          </w:hyperlink>
        </w:p>
        <w:p w14:paraId="67B86ACE" w14:textId="77777777" w:rsidR="00F40B43" w:rsidRPr="003B3D3F" w:rsidRDefault="00A538DE" w:rsidP="00F40B43">
          <w:pPr>
            <w:pStyle w:val="TOC1"/>
            <w:tabs>
              <w:tab w:val="right" w:leader="dot" w:pos="9350"/>
            </w:tabs>
            <w:spacing w:line="480" w:lineRule="auto"/>
            <w:rPr>
              <w:rFonts w:ascii="Times New Roman" w:eastAsiaTheme="minorEastAsia" w:hAnsi="Times New Roman" w:cs="Times New Roman"/>
              <w:noProof/>
              <w:sz w:val="24"/>
              <w:szCs w:val="24"/>
            </w:rPr>
          </w:pPr>
          <w:hyperlink w:anchor="_Toc506367565" w:history="1">
            <w:r w:rsidR="00F40B43" w:rsidRPr="003B3D3F">
              <w:rPr>
                <w:rStyle w:val="Hyperlink"/>
                <w:rFonts w:ascii="Times New Roman" w:hAnsi="Times New Roman" w:cs="Times New Roman"/>
                <w:noProof/>
                <w:sz w:val="24"/>
                <w:szCs w:val="24"/>
              </w:rPr>
              <w:t>10.0 Lack of supportive regulations</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_Toc506367565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10</w:t>
            </w:r>
            <w:r w:rsidR="005E1318" w:rsidRPr="003B3D3F">
              <w:rPr>
                <w:rFonts w:ascii="Times New Roman" w:hAnsi="Times New Roman" w:cs="Times New Roman"/>
                <w:noProof/>
                <w:webHidden/>
                <w:sz w:val="24"/>
                <w:szCs w:val="24"/>
              </w:rPr>
              <w:fldChar w:fldCharType="end"/>
            </w:r>
          </w:hyperlink>
        </w:p>
        <w:p w14:paraId="28E650EE" w14:textId="77777777" w:rsidR="00F40B43" w:rsidRDefault="00A538DE" w:rsidP="00CE3AA5">
          <w:pPr>
            <w:pStyle w:val="TOC1"/>
            <w:tabs>
              <w:tab w:val="right" w:leader="dot" w:pos="9350"/>
            </w:tabs>
            <w:spacing w:line="480" w:lineRule="auto"/>
          </w:pPr>
          <w:hyperlink w:anchor="_Toc506367566" w:history="1">
            <w:r w:rsidR="00F40B43" w:rsidRPr="003B3D3F">
              <w:rPr>
                <w:rStyle w:val="Hyperlink"/>
                <w:rFonts w:ascii="Times New Roman" w:hAnsi="Times New Roman" w:cs="Times New Roman"/>
                <w:noProof/>
                <w:sz w:val="24"/>
                <w:szCs w:val="24"/>
              </w:rPr>
              <w:t>11.0 Conclusion</w:t>
            </w:r>
            <w:r w:rsidR="00F40B43" w:rsidRPr="003B3D3F">
              <w:rPr>
                <w:rFonts w:ascii="Times New Roman" w:hAnsi="Times New Roman" w:cs="Times New Roman"/>
                <w:noProof/>
                <w:webHidden/>
                <w:sz w:val="24"/>
                <w:szCs w:val="24"/>
              </w:rPr>
              <w:tab/>
            </w:r>
            <w:r w:rsidR="005E1318" w:rsidRPr="003B3D3F">
              <w:rPr>
                <w:rFonts w:ascii="Times New Roman" w:hAnsi="Times New Roman" w:cs="Times New Roman"/>
                <w:noProof/>
                <w:webHidden/>
                <w:sz w:val="24"/>
                <w:szCs w:val="24"/>
              </w:rPr>
              <w:fldChar w:fldCharType="begin"/>
            </w:r>
            <w:r w:rsidR="00F40B43" w:rsidRPr="003B3D3F">
              <w:rPr>
                <w:rFonts w:ascii="Times New Roman" w:hAnsi="Times New Roman" w:cs="Times New Roman"/>
                <w:noProof/>
                <w:webHidden/>
                <w:sz w:val="24"/>
                <w:szCs w:val="24"/>
              </w:rPr>
              <w:instrText xml:space="preserve"> PAGEREF _Toc506367566 \h </w:instrText>
            </w:r>
            <w:r w:rsidR="005E1318" w:rsidRPr="003B3D3F">
              <w:rPr>
                <w:rFonts w:ascii="Times New Roman" w:hAnsi="Times New Roman" w:cs="Times New Roman"/>
                <w:noProof/>
                <w:webHidden/>
                <w:sz w:val="24"/>
                <w:szCs w:val="24"/>
              </w:rPr>
            </w:r>
            <w:r w:rsidR="005E1318" w:rsidRPr="003B3D3F">
              <w:rPr>
                <w:rFonts w:ascii="Times New Roman" w:hAnsi="Times New Roman" w:cs="Times New Roman"/>
                <w:noProof/>
                <w:webHidden/>
                <w:sz w:val="24"/>
                <w:szCs w:val="24"/>
              </w:rPr>
              <w:fldChar w:fldCharType="separate"/>
            </w:r>
            <w:r w:rsidR="00F40B43" w:rsidRPr="003B3D3F">
              <w:rPr>
                <w:rFonts w:ascii="Times New Roman" w:hAnsi="Times New Roman" w:cs="Times New Roman"/>
                <w:noProof/>
                <w:webHidden/>
                <w:sz w:val="24"/>
                <w:szCs w:val="24"/>
              </w:rPr>
              <w:t>11</w:t>
            </w:r>
            <w:r w:rsidR="005E1318" w:rsidRPr="003B3D3F">
              <w:rPr>
                <w:rFonts w:ascii="Times New Roman" w:hAnsi="Times New Roman" w:cs="Times New Roman"/>
                <w:noProof/>
                <w:webHidden/>
                <w:sz w:val="24"/>
                <w:szCs w:val="24"/>
              </w:rPr>
              <w:fldChar w:fldCharType="end"/>
            </w:r>
          </w:hyperlink>
        </w:p>
        <w:p w14:paraId="26BB8A1D" w14:textId="77777777" w:rsidR="00CE3AA5" w:rsidRPr="00CE3AA5" w:rsidRDefault="00CE3AA5" w:rsidP="00CE3AA5">
          <w:pPr>
            <w:rPr>
              <w:rFonts w:ascii="Times New Roman" w:hAnsi="Times New Roman" w:cs="Times New Roman"/>
              <w:sz w:val="24"/>
              <w:szCs w:val="24"/>
            </w:rPr>
          </w:pPr>
          <w:r w:rsidRPr="00CE3AA5">
            <w:rPr>
              <w:rFonts w:ascii="Times New Roman" w:hAnsi="Times New Roman" w:cs="Times New Roman"/>
              <w:sz w:val="24"/>
              <w:szCs w:val="24"/>
            </w:rPr>
            <w:t>12.0 Reference…………</w:t>
          </w:r>
          <w:r>
            <w:rPr>
              <w:rFonts w:ascii="Times New Roman" w:hAnsi="Times New Roman" w:cs="Times New Roman"/>
              <w:sz w:val="24"/>
              <w:szCs w:val="24"/>
            </w:rPr>
            <w:t>…..</w:t>
          </w:r>
          <w:r w:rsidRPr="00CE3AA5">
            <w:rPr>
              <w:rFonts w:ascii="Times New Roman" w:hAnsi="Times New Roman" w:cs="Times New Roman"/>
              <w:sz w:val="24"/>
              <w:szCs w:val="24"/>
            </w:rPr>
            <w:t>……………………………………………………………………12</w:t>
          </w:r>
        </w:p>
        <w:p w14:paraId="03AE313D" w14:textId="77777777" w:rsidR="00F40B43" w:rsidRPr="003B3D3F" w:rsidRDefault="005E1318" w:rsidP="00F40B43">
          <w:pPr>
            <w:spacing w:line="480" w:lineRule="auto"/>
            <w:rPr>
              <w:rFonts w:ascii="Times New Roman" w:hAnsi="Times New Roman" w:cs="Times New Roman"/>
              <w:b/>
              <w:bCs/>
              <w:noProof/>
              <w:sz w:val="24"/>
              <w:szCs w:val="24"/>
            </w:rPr>
          </w:pPr>
          <w:r w:rsidRPr="003B3D3F">
            <w:rPr>
              <w:rFonts w:ascii="Times New Roman" w:hAnsi="Times New Roman" w:cs="Times New Roman"/>
              <w:b/>
              <w:bCs/>
              <w:noProof/>
              <w:sz w:val="24"/>
              <w:szCs w:val="24"/>
            </w:rPr>
            <w:fldChar w:fldCharType="end"/>
          </w:r>
        </w:p>
      </w:sdtContent>
    </w:sdt>
    <w:bookmarkStart w:id="3" w:name="_Toc506367556" w:displacedByCustomXml="prev"/>
    <w:p w14:paraId="4CA39533" w14:textId="77777777" w:rsidR="00F40B43" w:rsidRPr="003B3D3F" w:rsidRDefault="00F40B43" w:rsidP="00F40B43">
      <w:pPr>
        <w:pStyle w:val="Heading1"/>
        <w:spacing w:line="480" w:lineRule="auto"/>
        <w:rPr>
          <w:rFonts w:ascii="Times New Roman" w:hAnsi="Times New Roman" w:cs="Times New Roman"/>
          <w:sz w:val="24"/>
          <w:szCs w:val="24"/>
        </w:rPr>
      </w:pPr>
    </w:p>
    <w:p w14:paraId="3A9FAD87" w14:textId="77777777" w:rsidR="00F40B43" w:rsidRDefault="00F40B43" w:rsidP="00F40B43">
      <w:pPr>
        <w:pStyle w:val="Heading1"/>
        <w:rPr>
          <w:rFonts w:ascii="Times New Roman" w:hAnsi="Times New Roman" w:cs="Times New Roman"/>
          <w:sz w:val="24"/>
          <w:szCs w:val="24"/>
        </w:rPr>
      </w:pPr>
    </w:p>
    <w:p w14:paraId="1AD0F261" w14:textId="77777777" w:rsidR="00F40B43" w:rsidRDefault="00F40B43" w:rsidP="00F40B43"/>
    <w:p w14:paraId="5CEF4103" w14:textId="77777777" w:rsidR="00F40B43" w:rsidRDefault="00F40B43" w:rsidP="00F40B43"/>
    <w:p w14:paraId="619DFEC2" w14:textId="77777777" w:rsidR="009518C1" w:rsidRDefault="009518C1" w:rsidP="00F40B43"/>
    <w:p w14:paraId="05433D2F" w14:textId="77777777" w:rsidR="00F40B43" w:rsidRPr="001E0A01" w:rsidRDefault="00F40B43" w:rsidP="00F40B43"/>
    <w:p w14:paraId="7F8EEC58" w14:textId="77777777" w:rsidR="00CE3AA5" w:rsidRDefault="00CE3AA5" w:rsidP="00F40B43">
      <w:pPr>
        <w:spacing w:line="480" w:lineRule="auto"/>
        <w:rPr>
          <w:rFonts w:ascii="Times New Roman" w:hAnsi="Times New Roman" w:cs="Times New Roman"/>
          <w:sz w:val="24"/>
          <w:szCs w:val="24"/>
        </w:rPr>
      </w:pPr>
    </w:p>
    <w:p w14:paraId="290DD59F" w14:textId="77777777" w:rsidR="00F40B43" w:rsidRPr="00F40B43" w:rsidRDefault="00F40B43" w:rsidP="00F40B43">
      <w:pPr>
        <w:spacing w:line="480" w:lineRule="auto"/>
        <w:rPr>
          <w:rFonts w:ascii="Times New Roman" w:hAnsi="Times New Roman" w:cs="Times New Roman"/>
          <w:sz w:val="24"/>
          <w:szCs w:val="24"/>
        </w:rPr>
      </w:pPr>
      <w:commentRangeStart w:id="4"/>
      <w:commentRangeStart w:id="5"/>
      <w:r w:rsidRPr="00F40B43">
        <w:rPr>
          <w:rFonts w:ascii="Times New Roman" w:hAnsi="Times New Roman" w:cs="Times New Roman"/>
          <w:sz w:val="24"/>
          <w:szCs w:val="24"/>
        </w:rPr>
        <w:t>Introduction</w:t>
      </w:r>
      <w:bookmarkEnd w:id="3"/>
      <w:commentRangeEnd w:id="4"/>
      <w:commentRangeEnd w:id="5"/>
      <w:r w:rsidR="004C282A">
        <w:rPr>
          <w:rStyle w:val="CommentReference"/>
        </w:rPr>
        <w:commentReference w:id="4"/>
      </w:r>
      <w:r w:rsidR="004C282A">
        <w:rPr>
          <w:rStyle w:val="CommentReference"/>
        </w:rPr>
        <w:commentReference w:id="5"/>
      </w:r>
    </w:p>
    <w:p w14:paraId="12C8ECBC" w14:textId="77777777" w:rsidR="00F40B43" w:rsidRPr="00F40B43" w:rsidRDefault="00F40B43" w:rsidP="00F40B43">
      <w:pPr>
        <w:spacing w:line="480" w:lineRule="auto"/>
        <w:ind w:firstLine="720"/>
        <w:rPr>
          <w:rFonts w:ascii="Times New Roman" w:eastAsia="Times New Roman" w:hAnsi="Times New Roman" w:cs="Times New Roman"/>
          <w:sz w:val="24"/>
          <w:szCs w:val="24"/>
        </w:rPr>
      </w:pPr>
      <w:r w:rsidRPr="00F40B43">
        <w:rPr>
          <w:rFonts w:ascii="Times New Roman" w:hAnsi="Times New Roman" w:cs="Times New Roman"/>
          <w:sz w:val="24"/>
          <w:szCs w:val="24"/>
        </w:rPr>
        <w:t>The history of low payment to women as compared to their men counterparts can be traced long ago. Women have been segregated for decades now and the attempts to bring them at the same level with men have not borne many fruits. They are considered as weak objects by society members and does not deserve fair rewarding in the job market. Scholars have argued that many potential employers have a varying degree of treatment of women in different positions. For any reward in form of payment must be accompanied by equal output with acceptable quality work. In many job positions, female counterparts are considered not to produce quality output as required by employers in various capacities (</w:t>
      </w:r>
      <w:r w:rsidRPr="00F40B43">
        <w:rPr>
          <w:rFonts w:ascii="Times New Roman" w:eastAsia="Times New Roman" w:hAnsi="Times New Roman" w:cs="Times New Roman"/>
          <w:sz w:val="24"/>
          <w:szCs w:val="24"/>
        </w:rPr>
        <w:t>UNICEF, 2006).</w:t>
      </w:r>
    </w:p>
    <w:p w14:paraId="412EB613" w14:textId="77777777" w:rsidR="00F40B43" w:rsidRPr="00F40B43" w:rsidRDefault="00F40B43" w:rsidP="00F40B43">
      <w:pPr>
        <w:spacing w:line="480" w:lineRule="auto"/>
        <w:rPr>
          <w:rFonts w:ascii="Times New Roman" w:hAnsi="Times New Roman" w:cs="Times New Roman"/>
          <w:sz w:val="24"/>
          <w:szCs w:val="24"/>
        </w:rPr>
      </w:pPr>
      <w:r>
        <w:rPr>
          <w:rFonts w:ascii="Times New Roman" w:hAnsi="Times New Roman" w:cs="Times New Roman"/>
          <w:sz w:val="24"/>
          <w:szCs w:val="24"/>
        </w:rPr>
        <w:tab/>
      </w:r>
      <w:commentRangeStart w:id="6"/>
      <w:r w:rsidRPr="00F40B43">
        <w:rPr>
          <w:rFonts w:ascii="Times New Roman" w:hAnsi="Times New Roman" w:cs="Times New Roman"/>
          <w:sz w:val="24"/>
          <w:szCs w:val="24"/>
        </w:rPr>
        <w:t>The aim of this literature review is to answer the question of why men are paid better salaries than their female colleagues in the same position</w:t>
      </w:r>
      <w:commentRangeEnd w:id="6"/>
      <w:r w:rsidR="004C282A">
        <w:rPr>
          <w:rStyle w:val="CommentReference"/>
        </w:rPr>
        <w:commentReference w:id="6"/>
      </w:r>
      <w:r w:rsidRPr="00F40B43">
        <w:rPr>
          <w:rFonts w:ascii="Times New Roman" w:hAnsi="Times New Roman" w:cs="Times New Roman"/>
          <w:sz w:val="24"/>
          <w:szCs w:val="24"/>
        </w:rPr>
        <w:t xml:space="preserve">. The review will source </w:t>
      </w:r>
      <w:commentRangeStart w:id="7"/>
      <w:r w:rsidRPr="00F40B43">
        <w:rPr>
          <w:rFonts w:ascii="Times New Roman" w:hAnsi="Times New Roman" w:cs="Times New Roman"/>
          <w:sz w:val="24"/>
          <w:szCs w:val="24"/>
        </w:rPr>
        <w:t>its</w:t>
      </w:r>
      <w:commentRangeEnd w:id="7"/>
      <w:r w:rsidR="004C282A">
        <w:rPr>
          <w:rStyle w:val="CommentReference"/>
        </w:rPr>
        <w:commentReference w:id="7"/>
      </w:r>
      <w:r w:rsidRPr="00F40B43">
        <w:rPr>
          <w:rFonts w:ascii="Times New Roman" w:hAnsi="Times New Roman" w:cs="Times New Roman"/>
          <w:sz w:val="24"/>
          <w:szCs w:val="24"/>
        </w:rPr>
        <w:t xml:space="preserve"> information from available scholarly materials from archives and internet pages. We will be examining what different authors have to say concerning the subject and what common information do they agree at that can be gathered to form part of our review. Different books and journals will be visited that have this content on gender pay gap. The review will cover major field themes that are of </w:t>
      </w:r>
      <w:r w:rsidRPr="00F40B43">
        <w:rPr>
          <w:rFonts w:ascii="Times New Roman" w:hAnsi="Times New Roman" w:cs="Times New Roman"/>
          <w:sz w:val="24"/>
          <w:szCs w:val="24"/>
        </w:rPr>
        <w:lastRenderedPageBreak/>
        <w:t xml:space="preserve">importance. </w:t>
      </w:r>
      <w:commentRangeStart w:id="8"/>
      <w:r w:rsidRPr="00F40B43">
        <w:rPr>
          <w:rFonts w:ascii="Times New Roman" w:hAnsi="Times New Roman" w:cs="Times New Roman"/>
          <w:sz w:val="24"/>
          <w:szCs w:val="24"/>
        </w:rPr>
        <w:t xml:space="preserve">We will also give consideration to the theoretical framework that is present in the literature. </w:t>
      </w:r>
      <w:commentRangeEnd w:id="8"/>
      <w:r w:rsidR="004C282A">
        <w:rPr>
          <w:rStyle w:val="CommentReference"/>
        </w:rPr>
        <w:commentReference w:id="8"/>
      </w:r>
      <w:r w:rsidRPr="00F40B43">
        <w:rPr>
          <w:rFonts w:ascii="Times New Roman" w:hAnsi="Times New Roman" w:cs="Times New Roman"/>
          <w:sz w:val="24"/>
          <w:szCs w:val="24"/>
        </w:rPr>
        <w:t xml:space="preserve">Further, we will provide critical analysis of the literature from various scholarly sources identified. </w:t>
      </w:r>
      <w:commentRangeStart w:id="9"/>
      <w:r w:rsidRPr="00F40B43">
        <w:rPr>
          <w:rFonts w:ascii="Times New Roman" w:hAnsi="Times New Roman" w:cs="Times New Roman"/>
          <w:sz w:val="24"/>
          <w:szCs w:val="24"/>
        </w:rPr>
        <w:t xml:space="preserve">It is </w:t>
      </w:r>
      <w:commentRangeEnd w:id="9"/>
      <w:r w:rsidR="004C282A">
        <w:rPr>
          <w:rStyle w:val="CommentReference"/>
        </w:rPr>
        <w:commentReference w:id="9"/>
      </w:r>
      <w:r w:rsidRPr="00F40B43">
        <w:rPr>
          <w:rFonts w:ascii="Times New Roman" w:hAnsi="Times New Roman" w:cs="Times New Roman"/>
          <w:sz w:val="24"/>
          <w:szCs w:val="24"/>
        </w:rPr>
        <w:t>a common knowledge that different authors vary to some degree over a certain subject</w:t>
      </w:r>
      <w:r w:rsidR="00BE7EC2">
        <w:rPr>
          <w:rFonts w:ascii="Times New Roman" w:hAnsi="Times New Roman" w:cs="Times New Roman"/>
          <w:sz w:val="24"/>
          <w:szCs w:val="24"/>
        </w:rPr>
        <w:t xml:space="preserve"> </w:t>
      </w:r>
      <w:r w:rsidRPr="00F40B43">
        <w:rPr>
          <w:rFonts w:ascii="Times New Roman" w:hAnsi="Times New Roman" w:cs="Times New Roman"/>
          <w:sz w:val="24"/>
          <w:szCs w:val="24"/>
        </w:rPr>
        <w:t>(</w:t>
      </w:r>
      <w:r w:rsidRPr="00F40B43">
        <w:rPr>
          <w:rFonts w:ascii="Times New Roman" w:eastAsia="Times New Roman" w:hAnsi="Times New Roman" w:cs="Times New Roman"/>
          <w:sz w:val="24"/>
          <w:szCs w:val="24"/>
        </w:rPr>
        <w:t>Rousseau, et al., 1998).</w:t>
      </w:r>
    </w:p>
    <w:p w14:paraId="380BBF35"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They also agree on certain matters and stick to the same agreement. Whatever common views of different authors will be taken care of and the information will be gathered to and analyses for the purpose of this page. Only credible sources will be given consideration. Further, only well-rated web pages will be reviewed so that we can come up with the reliable information about the subject matter.</w:t>
      </w:r>
    </w:p>
    <w:p w14:paraId="35B338F5" w14:textId="77777777" w:rsidR="00F40B43" w:rsidRPr="00F40B43" w:rsidRDefault="00F40B43" w:rsidP="00F40B43">
      <w:pPr>
        <w:spacing w:line="480" w:lineRule="auto"/>
        <w:rPr>
          <w:rFonts w:ascii="Times New Roman" w:eastAsia="Times New Roman" w:hAnsi="Times New Roman" w:cs="Times New Roman"/>
          <w:sz w:val="24"/>
          <w:szCs w:val="24"/>
        </w:rPr>
      </w:pPr>
      <w:r w:rsidRPr="00F40B43">
        <w:rPr>
          <w:rFonts w:ascii="Times New Roman" w:hAnsi="Times New Roman" w:cs="Times New Roman"/>
          <w:sz w:val="24"/>
          <w:szCs w:val="24"/>
        </w:rPr>
        <w:t>According to various sources already visited, the share of a woman in the current job market is continually declining and shrinking. Despite the laws from different states for equal work and equal pay, women are continually discriminated by a male counterpart</w:t>
      </w:r>
      <w:r w:rsidR="00BE7EC2">
        <w:rPr>
          <w:rFonts w:ascii="Times New Roman" w:hAnsi="Times New Roman" w:cs="Times New Roman"/>
          <w:sz w:val="24"/>
          <w:szCs w:val="24"/>
        </w:rPr>
        <w:t xml:space="preserve"> </w:t>
      </w:r>
      <w:r w:rsidRPr="00F40B43">
        <w:rPr>
          <w:rFonts w:ascii="Times New Roman" w:hAnsi="Times New Roman" w:cs="Times New Roman"/>
          <w:sz w:val="24"/>
          <w:szCs w:val="24"/>
        </w:rPr>
        <w:t>(</w:t>
      </w:r>
      <w:r w:rsidRPr="00F40B43">
        <w:rPr>
          <w:rFonts w:ascii="Times New Roman" w:eastAsia="Times New Roman" w:hAnsi="Times New Roman" w:cs="Times New Roman"/>
          <w:sz w:val="24"/>
          <w:szCs w:val="24"/>
        </w:rPr>
        <w:t>Posner, 1989).</w:t>
      </w:r>
      <w:r>
        <w:rPr>
          <w:rFonts w:ascii="Times New Roman" w:eastAsia="Times New Roman" w:hAnsi="Times New Roman" w:cs="Times New Roman"/>
          <w:sz w:val="24"/>
          <w:szCs w:val="24"/>
        </w:rPr>
        <w:t xml:space="preserve"> </w:t>
      </w:r>
      <w:r w:rsidRPr="00F40B43">
        <w:rPr>
          <w:rFonts w:ascii="Times New Roman" w:hAnsi="Times New Roman" w:cs="Times New Roman"/>
          <w:sz w:val="24"/>
          <w:szCs w:val="24"/>
        </w:rPr>
        <w:t xml:space="preserve">Men think that they are offering women jobs out of favor that they don’t deserve at all. That is why there are cases of sexual harassment in many organizations. Women are taken as men’s vessels to be taken for a ride. By this reason, they have not rewarded appropriately. </w:t>
      </w:r>
    </w:p>
    <w:p w14:paraId="379CEDA4" w14:textId="77777777" w:rsidR="00F40B43" w:rsidRDefault="00F40B43" w:rsidP="00F40B43">
      <w:pPr>
        <w:spacing w:line="480" w:lineRule="auto"/>
        <w:rPr>
          <w:rFonts w:ascii="Times New Roman" w:hAnsi="Times New Roman" w:cs="Times New Roman"/>
          <w:sz w:val="24"/>
          <w:szCs w:val="24"/>
        </w:rPr>
      </w:pPr>
      <w:bookmarkStart w:id="10" w:name="_Toc506367557"/>
      <w:r w:rsidRPr="00F40B43">
        <w:rPr>
          <w:rFonts w:ascii="Times New Roman" w:hAnsi="Times New Roman" w:cs="Times New Roman"/>
          <w:sz w:val="24"/>
          <w:szCs w:val="24"/>
        </w:rPr>
        <w:t>2.0 Background information</w:t>
      </w:r>
      <w:bookmarkEnd w:id="10"/>
    </w:p>
    <w:p w14:paraId="1A556FDE" w14:textId="77777777" w:rsidR="00F40B43" w:rsidRPr="00F40B43" w:rsidRDefault="00F40B43" w:rsidP="00F40B43">
      <w:pPr>
        <w:spacing w:line="480" w:lineRule="auto"/>
        <w:rPr>
          <w:rFonts w:ascii="Times New Roman" w:hAnsi="Times New Roman" w:cs="Times New Roman"/>
          <w:sz w:val="24"/>
          <w:szCs w:val="24"/>
        </w:rPr>
      </w:pPr>
      <w:r w:rsidRPr="00F40B43">
        <w:rPr>
          <w:rFonts w:ascii="Times New Roman" w:hAnsi="Times New Roman" w:cs="Times New Roman"/>
          <w:sz w:val="24"/>
          <w:szCs w:val="24"/>
        </w:rPr>
        <w:t>Women for decades have received from the end. They have lost many battles in an attempts to equal themselves with men. They have given every possible facts and argument as to why the need to be treated equally with me, but the message had been falling on deaf ears. Women organizations have been established and laws enacted gender equality and equity (Heise, et al., 1994</w:t>
      </w:r>
    </w:p>
    <w:p w14:paraId="5AB14F78"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lastRenderedPageBreak/>
        <w:t>However, none of these attempts has ever borne meaningful fruits. Claudia Goldin of Harvard University in his book has painted a picture of why a woman will ever be considered a lesser being. The majority consider a woman a weak and underperforming being who does not deserve equal pay with a male colleague. Take for example a woman in the position of president advisor. In this position, only the views of male counterpart will be considered to have more weight than that of the woman. Not that women cannot advise, it is because women don’t have anything to advice. Such position will give a woman a considerable lower pay compared to a man. In some countries, women are not considered in some posts especially government posts. They are considered not suitable for the type of the work that requires magnitude agility and ability to execute. There are factors that contribute to the low pay of women in similar job positions.</w:t>
      </w:r>
    </w:p>
    <w:p w14:paraId="5F4294CB" w14:textId="77777777" w:rsidR="00F40B43" w:rsidRPr="00F40B43" w:rsidRDefault="00F40B43" w:rsidP="00F40B43">
      <w:pPr>
        <w:spacing w:line="480" w:lineRule="auto"/>
        <w:rPr>
          <w:rFonts w:ascii="Times New Roman" w:hAnsi="Times New Roman" w:cs="Times New Roman"/>
          <w:sz w:val="24"/>
          <w:szCs w:val="24"/>
        </w:rPr>
      </w:pPr>
      <w:bookmarkStart w:id="11" w:name="_Toc506367558"/>
      <w:r w:rsidRPr="00F40B43">
        <w:rPr>
          <w:rFonts w:ascii="Times New Roman" w:hAnsi="Times New Roman" w:cs="Times New Roman"/>
          <w:sz w:val="24"/>
          <w:szCs w:val="24"/>
        </w:rPr>
        <w:t>3.0 Physical and mental ability</w:t>
      </w:r>
      <w:bookmarkEnd w:id="11"/>
      <w:r w:rsidRPr="00F40B43">
        <w:rPr>
          <w:rFonts w:ascii="Times New Roman" w:hAnsi="Times New Roman" w:cs="Times New Roman"/>
          <w:sz w:val="24"/>
          <w:szCs w:val="24"/>
        </w:rPr>
        <w:tab/>
      </w:r>
    </w:p>
    <w:p w14:paraId="185326A9" w14:textId="77777777" w:rsidR="00F40B43" w:rsidRPr="00F40B43" w:rsidRDefault="00F40B43" w:rsidP="00F40B43">
      <w:pPr>
        <w:spacing w:line="480" w:lineRule="auto"/>
        <w:ind w:firstLine="720"/>
        <w:rPr>
          <w:rFonts w:ascii="Times New Roman" w:eastAsia="Times New Roman" w:hAnsi="Times New Roman" w:cs="Times New Roman"/>
          <w:sz w:val="24"/>
          <w:szCs w:val="24"/>
        </w:rPr>
      </w:pPr>
      <w:r w:rsidRPr="00F40B43">
        <w:rPr>
          <w:rFonts w:ascii="Times New Roman" w:hAnsi="Times New Roman" w:cs="Times New Roman"/>
          <w:sz w:val="24"/>
          <w:szCs w:val="24"/>
        </w:rPr>
        <w:t>It is needless to say that women are physically and mentally weak compared to men</w:t>
      </w:r>
      <w:r w:rsidR="00BE7EC2">
        <w:rPr>
          <w:rFonts w:ascii="Times New Roman" w:hAnsi="Times New Roman" w:cs="Times New Roman"/>
          <w:sz w:val="24"/>
          <w:szCs w:val="24"/>
        </w:rPr>
        <w:t xml:space="preserve"> </w:t>
      </w:r>
      <w:r w:rsidRPr="00F40B43">
        <w:rPr>
          <w:rFonts w:ascii="Times New Roman" w:hAnsi="Times New Roman" w:cs="Times New Roman"/>
          <w:sz w:val="24"/>
          <w:szCs w:val="24"/>
        </w:rPr>
        <w:t>(</w:t>
      </w:r>
      <w:r w:rsidRPr="00F40B43">
        <w:rPr>
          <w:rFonts w:ascii="Times New Roman" w:eastAsia="Times New Roman" w:hAnsi="Times New Roman" w:cs="Times New Roman"/>
          <w:sz w:val="24"/>
          <w:szCs w:val="24"/>
        </w:rPr>
        <w:t>Clarke, 1884).</w:t>
      </w:r>
    </w:p>
    <w:p w14:paraId="48FEDEFC"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Those jobs that require physical stamina will require men of the caliber to execute the duties. Because of the law of the land concerning gender equity in every position, women will be employed in these sectors and will be required to carry out these tasks. Because the employer knows that he has given women these jobs to conform to the requirements of the law, he will pay this woman very low. Every employ will factor about the output of every employee. The payment will be more for men than for women. Mental ability is another crucial element to be considered by any employer. Although there is a provision in the law for a certain share of posts, physically challenged workers will not always deliver in time for some jobs. Women are </w:t>
      </w:r>
      <w:r w:rsidRPr="00F40B43">
        <w:rPr>
          <w:rFonts w:ascii="Times New Roman" w:hAnsi="Times New Roman" w:cs="Times New Roman"/>
          <w:sz w:val="24"/>
          <w:szCs w:val="24"/>
        </w:rPr>
        <w:lastRenderedPageBreak/>
        <w:t>considered not to possess the strong mental ability to carry out some critical tasks. For example, women at 50 are normally possessed slow thinking capacity compared to men.</w:t>
      </w:r>
    </w:p>
    <w:p w14:paraId="74BD4F39" w14:textId="77777777" w:rsidR="00F40B43" w:rsidRPr="00F40B43" w:rsidRDefault="00F40B43" w:rsidP="00F40B43">
      <w:pPr>
        <w:spacing w:line="480" w:lineRule="auto"/>
        <w:rPr>
          <w:rFonts w:ascii="Times New Roman" w:eastAsia="Times New Roman" w:hAnsi="Times New Roman" w:cs="Times New Roman"/>
          <w:sz w:val="24"/>
          <w:szCs w:val="24"/>
        </w:rPr>
      </w:pPr>
      <w:r w:rsidRPr="00F40B43">
        <w:rPr>
          <w:rFonts w:ascii="Times New Roman" w:hAnsi="Times New Roman" w:cs="Times New Roman"/>
          <w:sz w:val="24"/>
          <w:szCs w:val="24"/>
        </w:rPr>
        <w:t>Recent research in Canada compared the amount of pay offered for women against men with equal amount worked time. The finding was that men factories are paid relatively higher compared to women</w:t>
      </w:r>
      <w:r w:rsidR="00BE7EC2">
        <w:rPr>
          <w:rFonts w:ascii="Times New Roman" w:hAnsi="Times New Roman" w:cs="Times New Roman"/>
          <w:sz w:val="24"/>
          <w:szCs w:val="24"/>
        </w:rPr>
        <w:t xml:space="preserve"> </w:t>
      </w:r>
      <w:r w:rsidRPr="00F40B43">
        <w:rPr>
          <w:rFonts w:ascii="Times New Roman" w:hAnsi="Times New Roman" w:cs="Times New Roman"/>
          <w:sz w:val="24"/>
          <w:szCs w:val="24"/>
        </w:rPr>
        <w:t>(</w:t>
      </w:r>
      <w:r w:rsidRPr="00F40B43">
        <w:rPr>
          <w:rFonts w:ascii="Times New Roman" w:eastAsia="Times New Roman" w:hAnsi="Times New Roman" w:cs="Times New Roman"/>
          <w:sz w:val="24"/>
          <w:szCs w:val="24"/>
        </w:rPr>
        <w:t>Macran, et al., 1996).</w:t>
      </w:r>
    </w:p>
    <w:p w14:paraId="1D952A35"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When reached for comments and clarifications, different company managers say that the output of men is greater than that of women in every respect. In the same working area, men will found themselves more involved in the affairs of the company than the woman did. Also, it was found that women tend to leave hard tasks to men saying that they don’t have equal physical energy. When managers see this, they decide to reward men more than female counterparts and when the time for promotions come, experienced men are considered earlier than women. Digesting this information, it tells you that men are favored in terms of pay better than a woman.</w:t>
      </w:r>
    </w:p>
    <w:p w14:paraId="7E80E753" w14:textId="77777777" w:rsidR="00F40B43" w:rsidRPr="00F40B43" w:rsidRDefault="00F40B43" w:rsidP="00F40B43">
      <w:pPr>
        <w:spacing w:line="480" w:lineRule="auto"/>
        <w:rPr>
          <w:rFonts w:ascii="Times New Roman" w:hAnsi="Times New Roman" w:cs="Times New Roman"/>
          <w:sz w:val="24"/>
          <w:szCs w:val="24"/>
        </w:rPr>
      </w:pPr>
      <w:bookmarkStart w:id="12" w:name="_Toc506367559"/>
      <w:r w:rsidRPr="00F40B43">
        <w:rPr>
          <w:rFonts w:ascii="Times New Roman" w:hAnsi="Times New Roman" w:cs="Times New Roman"/>
          <w:sz w:val="24"/>
          <w:szCs w:val="24"/>
        </w:rPr>
        <w:t>4.0 No employee union to advocate for equal pay</w:t>
      </w:r>
      <w:bookmarkEnd w:id="12"/>
    </w:p>
    <w:p w14:paraId="32376492" w14:textId="77777777" w:rsidR="00F40B43" w:rsidRPr="00F40B43" w:rsidRDefault="00F40B43" w:rsidP="00F40B43">
      <w:pPr>
        <w:spacing w:line="480" w:lineRule="auto"/>
        <w:ind w:firstLine="720"/>
        <w:rPr>
          <w:rFonts w:ascii="Times New Roman" w:eastAsia="Times New Roman" w:hAnsi="Times New Roman" w:cs="Times New Roman"/>
          <w:sz w:val="24"/>
          <w:szCs w:val="24"/>
        </w:rPr>
      </w:pPr>
      <w:r w:rsidRPr="00F40B43">
        <w:rPr>
          <w:rFonts w:ascii="Times New Roman" w:hAnsi="Times New Roman" w:cs="Times New Roman"/>
          <w:sz w:val="24"/>
          <w:szCs w:val="24"/>
        </w:rPr>
        <w:t>Salary negotiation with woman employees, only few can press for better pay when the low offer is made. Women can accept anything especially when one has no other offer. In their desperate state, women get a job at a relatively low wage (</w:t>
      </w:r>
      <w:r w:rsidRPr="00F40B43">
        <w:rPr>
          <w:rFonts w:ascii="Times New Roman" w:eastAsia="Times New Roman" w:hAnsi="Times New Roman" w:cs="Times New Roman"/>
          <w:sz w:val="24"/>
          <w:szCs w:val="24"/>
        </w:rPr>
        <w:t>Standing, 1989.</w:t>
      </w:r>
    </w:p>
    <w:p w14:paraId="121A13FA"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They lack words to tell themselves and few not to annoy the potential employer. They normally accept low wages with the hope that things will work out better in future. However, some job positions have a straightforward salary scale. In this case, women tend to miss in bonus and extra time earnings because they don’t labor hard to achieve this extra mile. According to Claudia, few women are willing to take extra time program to earn extra dollar over and above </w:t>
      </w:r>
      <w:r w:rsidRPr="00F40B43">
        <w:rPr>
          <w:rFonts w:ascii="Times New Roman" w:hAnsi="Times New Roman" w:cs="Times New Roman"/>
          <w:sz w:val="24"/>
          <w:szCs w:val="24"/>
        </w:rPr>
        <w:lastRenderedPageBreak/>
        <w:t xml:space="preserve">their normal monthly salary. Bringing these facts together, women will appear to receive less pay on the account of lack of strong bargaining power on their part. </w:t>
      </w:r>
    </w:p>
    <w:p w14:paraId="0D7D169F" w14:textId="77777777" w:rsidR="00F40B43" w:rsidRPr="00F40B43" w:rsidRDefault="00F40B43" w:rsidP="00F40B43">
      <w:pPr>
        <w:spacing w:line="480" w:lineRule="auto"/>
        <w:rPr>
          <w:rFonts w:ascii="Times New Roman" w:hAnsi="Times New Roman" w:cs="Times New Roman"/>
          <w:sz w:val="24"/>
          <w:szCs w:val="24"/>
        </w:rPr>
      </w:pPr>
      <w:bookmarkStart w:id="13" w:name="_Toc506367560"/>
      <w:r w:rsidRPr="00F40B43">
        <w:rPr>
          <w:rFonts w:ascii="Times New Roman" w:hAnsi="Times New Roman" w:cs="Times New Roman"/>
          <w:sz w:val="24"/>
          <w:szCs w:val="24"/>
        </w:rPr>
        <w:t>5.0 Provisions of the law</w:t>
      </w:r>
      <w:bookmarkEnd w:id="13"/>
    </w:p>
    <w:p w14:paraId="12D9791A" w14:textId="77777777" w:rsidR="00F40B43" w:rsidRPr="00F40B43" w:rsidRDefault="00F40B43" w:rsidP="00F40B43">
      <w:pPr>
        <w:spacing w:line="480" w:lineRule="auto"/>
        <w:ind w:firstLine="720"/>
        <w:rPr>
          <w:rFonts w:ascii="Times New Roman" w:eastAsia="Times New Roman" w:hAnsi="Times New Roman" w:cs="Times New Roman"/>
          <w:sz w:val="24"/>
          <w:szCs w:val="24"/>
        </w:rPr>
      </w:pPr>
      <w:r w:rsidRPr="00F40B43">
        <w:rPr>
          <w:rFonts w:ascii="Times New Roman" w:hAnsi="Times New Roman" w:cs="Times New Roman"/>
          <w:sz w:val="24"/>
          <w:szCs w:val="24"/>
        </w:rPr>
        <w:t>Every modern state has enacted a law touching on women and their rights in the workplace. Many laws give fair advantages to women in unique situations that tend to harm the functions of the organization</w:t>
      </w:r>
      <w:r w:rsidR="00BE7EC2">
        <w:rPr>
          <w:rFonts w:ascii="Times New Roman" w:hAnsi="Times New Roman" w:cs="Times New Roman"/>
          <w:sz w:val="24"/>
          <w:szCs w:val="24"/>
        </w:rPr>
        <w:t xml:space="preserve"> </w:t>
      </w:r>
      <w:r w:rsidRPr="00F40B43">
        <w:rPr>
          <w:rFonts w:ascii="Times New Roman" w:hAnsi="Times New Roman" w:cs="Times New Roman"/>
          <w:sz w:val="24"/>
          <w:szCs w:val="24"/>
        </w:rPr>
        <w:t>(</w:t>
      </w:r>
      <w:r w:rsidRPr="00F40B43">
        <w:rPr>
          <w:rFonts w:ascii="Times New Roman" w:eastAsia="Times New Roman" w:hAnsi="Times New Roman" w:cs="Times New Roman"/>
          <w:sz w:val="24"/>
          <w:szCs w:val="24"/>
        </w:rPr>
        <w:t xml:space="preserve">Wallace, 2001). </w:t>
      </w:r>
    </w:p>
    <w:p w14:paraId="3C079BC9"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 According to American law, a pregnant woman must be given maternity leave of three months with full pay. This law does not look at the extent to which the company will serve without a work in a certain post for three months. The reason for the leave is immaterial to the needs of a company. They will go on and employ another person </w:t>
      </w:r>
    </w:p>
    <w:p w14:paraId="0AF0307C" w14:textId="77777777" w:rsidR="00F40B43" w:rsidRPr="00F40B43" w:rsidRDefault="00F40B43" w:rsidP="00F40B43">
      <w:pPr>
        <w:spacing w:line="480" w:lineRule="auto"/>
        <w:rPr>
          <w:rFonts w:ascii="Times New Roman" w:eastAsia="Times New Roman" w:hAnsi="Times New Roman" w:cs="Times New Roman"/>
          <w:sz w:val="24"/>
          <w:szCs w:val="24"/>
        </w:rPr>
      </w:pPr>
      <w:r w:rsidRPr="00F40B43">
        <w:rPr>
          <w:rFonts w:ascii="Times New Roman" w:hAnsi="Times New Roman" w:cs="Times New Roman"/>
          <w:sz w:val="24"/>
          <w:szCs w:val="24"/>
        </w:rPr>
        <w:t>To handle the duties left by the delivering mother. The company will eventually end up paying twice for the same amount of work. Bringing all these facts together, the employer will just be willing to put the salary of women at its lowest level. Paternity leave for a man will be of two weeks and resume job again. Considering these two scenarios of three months and two weeks, then every company will be willing to enter into good working terms with a man than with a woman. In some cases, there are duties that woman will not be able to carry in pregnancy stage. There is also leniency in arrival time to the workplace. Giving consideration for all these reasons, the woman pay is always placed low than that of a man (</w:t>
      </w:r>
      <w:r w:rsidRPr="00F40B43">
        <w:rPr>
          <w:rFonts w:ascii="Times New Roman" w:eastAsia="Times New Roman" w:hAnsi="Times New Roman" w:cs="Times New Roman"/>
          <w:sz w:val="24"/>
          <w:szCs w:val="24"/>
        </w:rPr>
        <w:t>Boserup, 2007).</w:t>
      </w:r>
    </w:p>
    <w:p w14:paraId="3B80BCF2"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The law also provides that every employee need to be provided with medical services in case of illness. This law binds all employers both in public and private sectors. Florence Nightingale, the establisher of the principles of modern nursing, has published a report on the need for medical attention to a human being. She argues that a woman is more likely to fall sick </w:t>
      </w:r>
      <w:r w:rsidRPr="00F40B43">
        <w:rPr>
          <w:rFonts w:ascii="Times New Roman" w:hAnsi="Times New Roman" w:cs="Times New Roman"/>
          <w:sz w:val="24"/>
          <w:szCs w:val="24"/>
        </w:rPr>
        <w:lastRenderedPageBreak/>
        <w:t xml:space="preserve">as compared to a man both subjected to the same environment. Women have twice the likelihood of being sick compared to a man. Since this information is in public domain, managers tend to anticipate the days the woman will not be working and place their salary lower. Whereas the law compels managers to allow time for recovering worker, he has a power to cut salary and reward less in relation to the amount of work done. </w:t>
      </w:r>
    </w:p>
    <w:p w14:paraId="54DD56B8" w14:textId="77777777" w:rsidR="00F40B43" w:rsidRPr="00F40B43" w:rsidRDefault="00F40B43" w:rsidP="00F40B43">
      <w:pPr>
        <w:spacing w:line="480" w:lineRule="auto"/>
        <w:rPr>
          <w:rFonts w:ascii="Times New Roman" w:hAnsi="Times New Roman" w:cs="Times New Roman"/>
          <w:sz w:val="24"/>
          <w:szCs w:val="24"/>
        </w:rPr>
      </w:pPr>
      <w:bookmarkStart w:id="14" w:name="_Toc506367561"/>
      <w:r w:rsidRPr="00F40B43">
        <w:rPr>
          <w:rFonts w:ascii="Times New Roman" w:hAnsi="Times New Roman" w:cs="Times New Roman"/>
          <w:sz w:val="24"/>
          <w:szCs w:val="24"/>
        </w:rPr>
        <w:t>6.0 Employee bargaining power</w:t>
      </w:r>
      <w:bookmarkEnd w:id="14"/>
    </w:p>
    <w:p w14:paraId="4A54C3A2"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The salary scale at which majority of employees are placed will largely depend on their ability to bargain for the salary. Employers will always want to hire at minimum wage possible. On the other hand, employees would want to be placed in the highest job group that pays better. The two forces will eventually meet at an equilibrium and the deal will be stricken. For men employees, they have convincing words for the employer and give strong reasons as to why they must be paid well. They, therefore, take a lot of courage with them in the event of salary negotiation. Statistics carried in New Zealand to look at the reasons for the gender wage gap, shows that men are likely to ask for a salary increase as opposed to woman counterpart. </w:t>
      </w:r>
    </w:p>
    <w:p w14:paraId="30E2022F"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When it comes to salary negotiation with woman employee, only few can press for better pay when the low offer is made. Women can accept anything especially when one has no other hope for a job. In their desperate state, women get a job at a relatively low wage. They lack many convincing words to tell themselves and few not to annoy the potential employer</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F65FE">
        <w:rPr>
          <w:rFonts w:ascii="Times New Roman" w:eastAsia="Times New Roman" w:hAnsi="Times New Roman" w:cs="Times New Roman"/>
          <w:sz w:val="24"/>
          <w:szCs w:val="24"/>
        </w:rPr>
        <w:t>Barron, &amp; Norris,</w:t>
      </w:r>
      <w:r>
        <w:rPr>
          <w:rFonts w:ascii="Times New Roman" w:eastAsia="Times New Roman" w:hAnsi="Times New Roman" w:cs="Times New Roman"/>
          <w:sz w:val="24"/>
          <w:szCs w:val="24"/>
        </w:rPr>
        <w:t xml:space="preserve"> 1991)</w:t>
      </w:r>
      <w:r w:rsidRPr="00F40B43">
        <w:rPr>
          <w:rFonts w:ascii="Times New Roman" w:hAnsi="Times New Roman" w:cs="Times New Roman"/>
          <w:sz w:val="24"/>
          <w:szCs w:val="24"/>
        </w:rPr>
        <w:t xml:space="preserve">. They normally accept low knowingly with the hope that things will work out better in future. However, some job positions have a straightforward salary scale. In this case, women tend to miss in bonus and extra time earnings because they don’t labor hard to achieve this extra mile. According to Claudia, few women are willing to take extra time program to earn </w:t>
      </w:r>
      <w:r w:rsidRPr="00F40B43">
        <w:rPr>
          <w:rFonts w:ascii="Times New Roman" w:hAnsi="Times New Roman" w:cs="Times New Roman"/>
          <w:sz w:val="24"/>
          <w:szCs w:val="24"/>
        </w:rPr>
        <w:lastRenderedPageBreak/>
        <w:t xml:space="preserve">extra dollar over and above their normal monthly salary. Women are naturally like that. Combining these facts women will appear to receive less pay on the account of lack of strong bargaining power on their part. </w:t>
      </w:r>
    </w:p>
    <w:p w14:paraId="697A80DD" w14:textId="77777777" w:rsidR="00F40B43" w:rsidRPr="00F40B43" w:rsidRDefault="00F40B43" w:rsidP="00F40B43">
      <w:pPr>
        <w:spacing w:line="480" w:lineRule="auto"/>
        <w:rPr>
          <w:rFonts w:ascii="Times New Roman" w:hAnsi="Times New Roman" w:cs="Times New Roman"/>
          <w:sz w:val="24"/>
          <w:szCs w:val="24"/>
        </w:rPr>
      </w:pPr>
      <w:bookmarkStart w:id="15" w:name="_Toc506367562"/>
      <w:r w:rsidRPr="00F40B43">
        <w:rPr>
          <w:rFonts w:ascii="Times New Roman" w:hAnsi="Times New Roman" w:cs="Times New Roman"/>
          <w:sz w:val="24"/>
          <w:szCs w:val="24"/>
        </w:rPr>
        <w:t>7.0 Sexism factor</w:t>
      </w:r>
      <w:bookmarkEnd w:id="15"/>
    </w:p>
    <w:p w14:paraId="1BAE9C8B"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This is a situation where employers are willing to hire men as opposed to women. The article obtained from New York Times confirmed that, across all European Union, 78% of employers would prefer to hire men than woman in certain positions. They would choose man than women of the same academic qualifications. This factor was the most contributor to gender pay gap in the job market. When this factor sets in, managers can only accept to employ women to remain within the confines of the law of the land. The study shows that managers take in women so that they can meet the legal gender balance required in every working organization responsible for hiring. Other employers said that women in the company are as a result of an impressive picture that is brought by them and for the purpose of shaping organizational image.</w:t>
      </w:r>
    </w:p>
    <w:p w14:paraId="14B83673" w14:textId="77777777" w:rsidR="00F40B43" w:rsidRPr="00F40B43" w:rsidRDefault="00F40B43" w:rsidP="00F40B43">
      <w:pPr>
        <w:spacing w:line="480" w:lineRule="auto"/>
        <w:rPr>
          <w:rFonts w:ascii="Times New Roman" w:hAnsi="Times New Roman" w:cs="Times New Roman"/>
          <w:sz w:val="24"/>
          <w:szCs w:val="24"/>
        </w:rPr>
      </w:pPr>
      <w:r w:rsidRPr="00F40B43">
        <w:rPr>
          <w:rFonts w:ascii="Times New Roman" w:hAnsi="Times New Roman" w:cs="Times New Roman"/>
          <w:sz w:val="24"/>
          <w:szCs w:val="24"/>
        </w:rPr>
        <w:t xml:space="preserve">This, therefore, means that companies are willing to employ women at relatively lower wages compared to their counterpart men. Integrated data from Cambridge University journals confirm that women are never confidence to argue their case when required to do so by their bosses. </w:t>
      </w:r>
    </w:p>
    <w:p w14:paraId="7A0D84DC" w14:textId="77777777" w:rsidR="00F40B43" w:rsidRPr="00F40B43" w:rsidRDefault="00F40B43" w:rsidP="00F40B43">
      <w:pPr>
        <w:spacing w:line="480" w:lineRule="auto"/>
        <w:rPr>
          <w:rFonts w:ascii="Times New Roman" w:hAnsi="Times New Roman" w:cs="Times New Roman"/>
          <w:sz w:val="24"/>
          <w:szCs w:val="24"/>
        </w:rPr>
      </w:pPr>
      <w:bookmarkStart w:id="16" w:name="_Toc506367563"/>
      <w:r w:rsidRPr="00F40B43">
        <w:rPr>
          <w:rFonts w:ascii="Times New Roman" w:hAnsi="Times New Roman" w:cs="Times New Roman"/>
          <w:sz w:val="24"/>
          <w:szCs w:val="24"/>
        </w:rPr>
        <w:t>8.0 Age factor</w:t>
      </w:r>
      <w:bookmarkEnd w:id="16"/>
    </w:p>
    <w:p w14:paraId="73AED6C4"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 xml:space="preserve">The acceptable productive working class for a woman is between 20 and 45 years. At a young age, the woman is aggressive and energetic and can work for long hours. This middle age, however, is characterized by marriages and pregnancies. Managers will fear this age group due to in and out of the work. Pregnancy issues in young women followed by maternity leave are </w:t>
      </w:r>
      <w:r w:rsidRPr="00F40B43">
        <w:rPr>
          <w:rFonts w:ascii="Times New Roman" w:hAnsi="Times New Roman" w:cs="Times New Roman"/>
          <w:sz w:val="24"/>
          <w:szCs w:val="24"/>
        </w:rPr>
        <w:lastRenderedPageBreak/>
        <w:t xml:space="preserve">limiting women in many job placements. The good age that employers prefer is when a woman is done with family issues. </w:t>
      </w:r>
    </w:p>
    <w:p w14:paraId="15721E4F"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But when the woman reaches the 45 years of age, her mental ability starts diminishing and physical energy starts to deteriorate. This age is characterized by body ache and becomes difficult for a woman to take some tasks. At this late age, a woman cannot be enrolled in extra time programs and will stick to normal working hours. The limited level of energy always robes the managers the ability to go an extra mile in resource allocation</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F65FE">
        <w:rPr>
          <w:rFonts w:ascii="Times New Roman" w:eastAsia="Times New Roman" w:hAnsi="Times New Roman" w:cs="Times New Roman"/>
          <w:sz w:val="24"/>
          <w:szCs w:val="24"/>
        </w:rPr>
        <w:t>Padavic, &amp; Reskin,</w:t>
      </w:r>
      <w:r>
        <w:rPr>
          <w:rFonts w:ascii="Times New Roman" w:eastAsia="Times New Roman" w:hAnsi="Times New Roman" w:cs="Times New Roman"/>
          <w:sz w:val="24"/>
          <w:szCs w:val="24"/>
        </w:rPr>
        <w:t xml:space="preserve"> 2002)</w:t>
      </w:r>
      <w:r w:rsidRPr="00F40B43">
        <w:rPr>
          <w:rFonts w:ascii="Times New Roman" w:hAnsi="Times New Roman" w:cs="Times New Roman"/>
          <w:sz w:val="24"/>
          <w:szCs w:val="24"/>
        </w:rPr>
        <w:t xml:space="preserve">. At this age for women, many managers are not willing to give promotions or increase their salaries. For men, this is the best age for a wage increase. Men are thought to gain mental power and experience as they age. This scenario will see men in the same level of experience earning better than women. </w:t>
      </w:r>
    </w:p>
    <w:p w14:paraId="56016EFA" w14:textId="77777777" w:rsidR="00F40B43" w:rsidRPr="00F40B43" w:rsidRDefault="00F40B43" w:rsidP="00F40B43">
      <w:pPr>
        <w:spacing w:line="480" w:lineRule="auto"/>
        <w:rPr>
          <w:rFonts w:ascii="Times New Roman" w:hAnsi="Times New Roman" w:cs="Times New Roman"/>
          <w:sz w:val="24"/>
          <w:szCs w:val="24"/>
        </w:rPr>
      </w:pPr>
      <w:bookmarkStart w:id="17" w:name="_Toc506367564"/>
      <w:r w:rsidRPr="00F40B43">
        <w:rPr>
          <w:rFonts w:ascii="Times New Roman" w:hAnsi="Times New Roman" w:cs="Times New Roman"/>
          <w:sz w:val="24"/>
          <w:szCs w:val="24"/>
        </w:rPr>
        <w:t>9.0 Gender productivity</w:t>
      </w:r>
      <w:bookmarkEnd w:id="17"/>
    </w:p>
    <w:p w14:paraId="100B4218"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It is needless to say that men will produce higher than female counterpart if subjected to the same working conditions. Claudia Goldin in his research has established that in every sector of employment, men are more like to give higher and better production compared to women. He regards man as a working machine who has added working advantage compared to a woman. He says that man has body stamina, mental ability to decide well and can withstand situational pressure for a long time than a woman can do. In the modern world, you are only paid because of what you give in return. The amount of output generated by a worker will form the basis for him to demand a better pay</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(Fuentes </w:t>
      </w:r>
      <w:r w:rsidRPr="00EF65FE">
        <w:rPr>
          <w:rFonts w:ascii="Times New Roman" w:eastAsia="Times New Roman" w:hAnsi="Times New Roman" w:cs="Times New Roman"/>
          <w:sz w:val="24"/>
          <w:szCs w:val="24"/>
        </w:rPr>
        <w:t>&amp; Ehrenreich,</w:t>
      </w:r>
      <w:r>
        <w:rPr>
          <w:rFonts w:ascii="Times New Roman" w:eastAsia="Times New Roman" w:hAnsi="Times New Roman" w:cs="Times New Roman"/>
          <w:sz w:val="24"/>
          <w:szCs w:val="24"/>
        </w:rPr>
        <w:t xml:space="preserve"> 1983)</w:t>
      </w:r>
      <w:r w:rsidRPr="00F40B43">
        <w:rPr>
          <w:rFonts w:ascii="Times New Roman" w:hAnsi="Times New Roman" w:cs="Times New Roman"/>
          <w:sz w:val="24"/>
          <w:szCs w:val="24"/>
        </w:rPr>
        <w:t xml:space="preserve">. And now going by the study of higher output for men, they are likely to get higher pay than women. The seriousness required of an employee is better reflected by men as opposed to a woman. </w:t>
      </w:r>
    </w:p>
    <w:p w14:paraId="1AF33AF5" w14:textId="77777777" w:rsidR="00F40B43" w:rsidRPr="00F40B43" w:rsidRDefault="00F40B43" w:rsidP="00F40B43">
      <w:pPr>
        <w:spacing w:line="480" w:lineRule="auto"/>
        <w:rPr>
          <w:rFonts w:ascii="Times New Roman" w:hAnsi="Times New Roman" w:cs="Times New Roman"/>
          <w:sz w:val="24"/>
          <w:szCs w:val="24"/>
        </w:rPr>
      </w:pPr>
      <w:r w:rsidRPr="00F40B43">
        <w:rPr>
          <w:rFonts w:ascii="Times New Roman" w:hAnsi="Times New Roman" w:cs="Times New Roman"/>
          <w:sz w:val="24"/>
          <w:szCs w:val="24"/>
        </w:rPr>
        <w:lastRenderedPageBreak/>
        <w:t xml:space="preserve">Men are also willing and are available to take extra time programs which are paid well than normal working hours. At the end of the day, the wage difference is always evident across gender. Piece rate method of payment is better suited for this argument to hold. </w:t>
      </w:r>
    </w:p>
    <w:p w14:paraId="0029913D" w14:textId="77777777" w:rsidR="00F40B43" w:rsidRPr="00F40B43" w:rsidRDefault="00F40B43" w:rsidP="00F40B43">
      <w:pPr>
        <w:spacing w:line="480" w:lineRule="auto"/>
        <w:rPr>
          <w:rFonts w:ascii="Times New Roman" w:hAnsi="Times New Roman" w:cs="Times New Roman"/>
          <w:sz w:val="24"/>
          <w:szCs w:val="24"/>
        </w:rPr>
      </w:pPr>
      <w:bookmarkStart w:id="18" w:name="_Toc506367565"/>
      <w:r w:rsidRPr="00F40B43">
        <w:rPr>
          <w:rFonts w:ascii="Times New Roman" w:hAnsi="Times New Roman" w:cs="Times New Roman"/>
          <w:sz w:val="24"/>
          <w:szCs w:val="24"/>
        </w:rPr>
        <w:t>10.0 Lack of supportive regulations</w:t>
      </w:r>
      <w:bookmarkEnd w:id="18"/>
    </w:p>
    <w:p w14:paraId="55B58888"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Since it is well known that women are segregated and discriminated in every sphere of life, legislation needs to be in place to protect female workers. Every state must issue a direction requiring employers to consider women in all employment benefits packages</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F65FE">
        <w:rPr>
          <w:rFonts w:ascii="Times New Roman" w:eastAsia="Times New Roman" w:hAnsi="Times New Roman" w:cs="Times New Roman"/>
          <w:sz w:val="24"/>
          <w:szCs w:val="24"/>
        </w:rPr>
        <w:t>Reskin,</w:t>
      </w:r>
      <w:r>
        <w:rPr>
          <w:rFonts w:ascii="Times New Roman" w:eastAsia="Times New Roman" w:hAnsi="Times New Roman" w:cs="Times New Roman"/>
          <w:sz w:val="24"/>
          <w:szCs w:val="24"/>
        </w:rPr>
        <w:t xml:space="preserve"> 1988)</w:t>
      </w:r>
      <w:r w:rsidRPr="00F40B43">
        <w:rPr>
          <w:rFonts w:ascii="Times New Roman" w:hAnsi="Times New Roman" w:cs="Times New Roman"/>
          <w:sz w:val="24"/>
          <w:szCs w:val="24"/>
        </w:rPr>
        <w:t>. They should be allowed and be enabled to take careers of their choice to a level of their desire. Educational support for women should be introduced by the state government to enable women to have better clamor in the job market as their men counterpart. In the United States, there is no law that directly favors women in their career desperate. Many employers said that women in the company are as a result of an impressive picture that is brought by them and for the purpose of shaping organizational image.</w:t>
      </w:r>
    </w:p>
    <w:p w14:paraId="3043AC2A" w14:textId="77777777" w:rsidR="00F40B43" w:rsidRPr="00F40B43" w:rsidRDefault="00F40B43" w:rsidP="00F40B43">
      <w:pPr>
        <w:spacing w:line="480" w:lineRule="auto"/>
        <w:rPr>
          <w:rFonts w:ascii="Times New Roman" w:hAnsi="Times New Roman" w:cs="Times New Roman"/>
          <w:sz w:val="24"/>
          <w:szCs w:val="24"/>
        </w:rPr>
      </w:pPr>
      <w:r w:rsidRPr="00F40B43">
        <w:rPr>
          <w:rFonts w:ascii="Times New Roman" w:hAnsi="Times New Roman" w:cs="Times New Roman"/>
          <w:sz w:val="24"/>
          <w:szCs w:val="24"/>
        </w:rPr>
        <w:t>This, therefore, means that companies are willing to employ women at relatively lower wages compared to their counterpart men. Integrated data from Cambridge University journals confirm that women are never confidence to argue their case when required to do so by their bosses.</w:t>
      </w:r>
    </w:p>
    <w:p w14:paraId="2F30988E" w14:textId="77777777" w:rsidR="00F40B43" w:rsidRPr="00F40B43" w:rsidRDefault="00F40B43" w:rsidP="00F40B43">
      <w:pPr>
        <w:spacing w:line="480" w:lineRule="auto"/>
        <w:rPr>
          <w:rFonts w:ascii="Times New Roman" w:hAnsi="Times New Roman" w:cs="Times New Roman"/>
          <w:sz w:val="24"/>
          <w:szCs w:val="24"/>
        </w:rPr>
      </w:pPr>
      <w:bookmarkStart w:id="19" w:name="_Toc506367566"/>
      <w:r w:rsidRPr="00F40B43">
        <w:rPr>
          <w:rFonts w:ascii="Times New Roman" w:hAnsi="Times New Roman" w:cs="Times New Roman"/>
          <w:sz w:val="24"/>
          <w:szCs w:val="24"/>
        </w:rPr>
        <w:t>11.0</w:t>
      </w:r>
      <w:commentRangeStart w:id="20"/>
      <w:r w:rsidRPr="00F40B43">
        <w:rPr>
          <w:rFonts w:ascii="Times New Roman" w:hAnsi="Times New Roman" w:cs="Times New Roman"/>
          <w:sz w:val="24"/>
          <w:szCs w:val="24"/>
        </w:rPr>
        <w:t xml:space="preserve"> Conclusion</w:t>
      </w:r>
      <w:bookmarkEnd w:id="19"/>
      <w:commentRangeEnd w:id="20"/>
      <w:r w:rsidR="004C282A">
        <w:rPr>
          <w:rStyle w:val="CommentReference"/>
        </w:rPr>
        <w:commentReference w:id="20"/>
      </w:r>
    </w:p>
    <w:p w14:paraId="76595C7E"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According to various sources under review, the share of a woman in the current job market is continually declining and shrinking. Despite the laws from different states for equal work and equal pay, women are continually discriminated by a male counterpart</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E26B5">
        <w:rPr>
          <w:rFonts w:ascii="Times New Roman" w:eastAsia="Times New Roman" w:hAnsi="Times New Roman" w:cs="Times New Roman"/>
          <w:sz w:val="24"/>
          <w:szCs w:val="24"/>
        </w:rPr>
        <w:t>Baruch, Biener, &amp; Barnett,</w:t>
      </w:r>
      <w:r>
        <w:rPr>
          <w:rFonts w:ascii="Times New Roman" w:eastAsia="Times New Roman" w:hAnsi="Times New Roman" w:cs="Times New Roman"/>
          <w:sz w:val="24"/>
          <w:szCs w:val="24"/>
        </w:rPr>
        <w:t xml:space="preserve"> 1987)</w:t>
      </w:r>
      <w:r w:rsidRPr="00F40B43">
        <w:rPr>
          <w:rFonts w:ascii="Times New Roman" w:hAnsi="Times New Roman" w:cs="Times New Roman"/>
          <w:sz w:val="24"/>
          <w:szCs w:val="24"/>
        </w:rPr>
        <w:t xml:space="preserve">. Men think that they are offering women jobs out of favor that they don’t deserve at all. That is why there are cases of sexual harassment in many organizations. </w:t>
      </w:r>
      <w:r w:rsidRPr="00F40B43">
        <w:rPr>
          <w:rFonts w:ascii="Times New Roman" w:hAnsi="Times New Roman" w:cs="Times New Roman"/>
          <w:sz w:val="24"/>
          <w:szCs w:val="24"/>
        </w:rPr>
        <w:lastRenderedPageBreak/>
        <w:t>Women are taken as men’s vessels to be taken for a ride. By this reason, they are not rewarded appropriately</w:t>
      </w:r>
    </w:p>
    <w:p w14:paraId="5D3E56F7" w14:textId="77777777" w:rsidR="00F40B43" w:rsidRPr="00F40B43" w:rsidRDefault="00F40B43" w:rsidP="00F40B43">
      <w:pPr>
        <w:spacing w:line="480" w:lineRule="auto"/>
        <w:ind w:firstLine="720"/>
        <w:rPr>
          <w:rFonts w:ascii="Times New Roman" w:hAnsi="Times New Roman" w:cs="Times New Roman"/>
          <w:sz w:val="24"/>
          <w:szCs w:val="24"/>
        </w:rPr>
      </w:pPr>
      <w:r w:rsidRPr="00F40B43">
        <w:rPr>
          <w:rFonts w:ascii="Times New Roman" w:hAnsi="Times New Roman" w:cs="Times New Roman"/>
          <w:sz w:val="24"/>
          <w:szCs w:val="24"/>
        </w:rPr>
        <w:t>Despite the fact that major regulations and laws have been developed concerning the working conditions of every employee, none has been put in place to advocate for equal pay</w:t>
      </w:r>
      <w:r w:rsidRPr="00F40B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EE26B5">
        <w:rPr>
          <w:rFonts w:ascii="Times New Roman" w:eastAsia="Times New Roman" w:hAnsi="Times New Roman" w:cs="Times New Roman"/>
          <w:sz w:val="24"/>
          <w:szCs w:val="24"/>
        </w:rPr>
        <w:t>Macran, Clarke, &amp; Joshi,</w:t>
      </w:r>
      <w:r>
        <w:rPr>
          <w:rFonts w:ascii="Times New Roman" w:eastAsia="Times New Roman" w:hAnsi="Times New Roman" w:cs="Times New Roman"/>
          <w:sz w:val="24"/>
          <w:szCs w:val="24"/>
        </w:rPr>
        <w:t xml:space="preserve"> 1996)</w:t>
      </w:r>
      <w:r w:rsidRPr="00F40B43">
        <w:rPr>
          <w:rFonts w:ascii="Times New Roman" w:hAnsi="Times New Roman" w:cs="Times New Roman"/>
          <w:sz w:val="24"/>
          <w:szCs w:val="24"/>
        </w:rPr>
        <w:t>. Women have fallen victims of poor pay and this has led to the formation of many women organizations advocating for equal treatment with their men counterpart. However, not much has been achieved because even those states that have equity laws they have not been implemented. The women working class will continue suffering in silence for a little longer. Majority of government department concerned by women welfare have seemed to have lost the battle. Majority of these poorly paid women are single mothers who are sole breadwinners of the family. The clock is ticking and will continue to count before the issue of equal pay for equal work is fully addressed.</w:t>
      </w:r>
    </w:p>
    <w:p w14:paraId="3B9B320C" w14:textId="77777777" w:rsidR="00F40B43" w:rsidRDefault="00F40B43" w:rsidP="00F40B43">
      <w:bookmarkStart w:id="22" w:name="_Toc506367567"/>
    </w:p>
    <w:p w14:paraId="4BDBDAEA" w14:textId="77777777" w:rsidR="009518C1" w:rsidRDefault="009518C1" w:rsidP="00F40B43"/>
    <w:p w14:paraId="4C6A13B5" w14:textId="77777777" w:rsidR="009518C1" w:rsidRDefault="009518C1" w:rsidP="00F40B43"/>
    <w:p w14:paraId="1C82D249" w14:textId="77777777" w:rsidR="009518C1" w:rsidRDefault="009518C1" w:rsidP="00F40B43"/>
    <w:p w14:paraId="61C9F197" w14:textId="77777777" w:rsidR="009518C1" w:rsidRDefault="009518C1" w:rsidP="00F40B43"/>
    <w:p w14:paraId="1B461B1A" w14:textId="77777777" w:rsidR="009518C1" w:rsidRDefault="009518C1" w:rsidP="00F40B43"/>
    <w:p w14:paraId="6B8A87D7" w14:textId="77777777" w:rsidR="009518C1" w:rsidRDefault="009518C1" w:rsidP="00F40B43"/>
    <w:p w14:paraId="3C8A2350" w14:textId="77777777" w:rsidR="009518C1" w:rsidRDefault="009518C1" w:rsidP="00F40B43"/>
    <w:p w14:paraId="1A799699" w14:textId="77777777" w:rsidR="009518C1" w:rsidRDefault="009518C1" w:rsidP="00F40B43"/>
    <w:p w14:paraId="45931997" w14:textId="77777777" w:rsidR="009518C1" w:rsidRDefault="009518C1" w:rsidP="00F40B43"/>
    <w:p w14:paraId="37497D90" w14:textId="77777777" w:rsidR="009518C1" w:rsidRDefault="009518C1" w:rsidP="00F40B43"/>
    <w:p w14:paraId="1962D0A3" w14:textId="77777777" w:rsidR="009518C1" w:rsidRDefault="009518C1" w:rsidP="00F40B43"/>
    <w:p w14:paraId="7EEAB016" w14:textId="77777777" w:rsidR="009518C1" w:rsidRDefault="009518C1" w:rsidP="00F40B43"/>
    <w:p w14:paraId="0C724903" w14:textId="77777777" w:rsidR="009518C1" w:rsidRDefault="009518C1" w:rsidP="00F40B43"/>
    <w:p w14:paraId="1767A5E0" w14:textId="77777777" w:rsidR="009518C1" w:rsidRDefault="009518C1" w:rsidP="00F40B43"/>
    <w:p w14:paraId="7E53352C" w14:textId="77777777" w:rsidR="009518C1" w:rsidRDefault="009518C1" w:rsidP="00F40B43"/>
    <w:p w14:paraId="592BDF08" w14:textId="77777777" w:rsidR="009518C1" w:rsidRDefault="009518C1" w:rsidP="00F40B43"/>
    <w:p w14:paraId="03180E1A" w14:textId="77777777" w:rsidR="009518C1" w:rsidRDefault="009518C1" w:rsidP="00F40B43"/>
    <w:p w14:paraId="4CE1A6E7" w14:textId="77777777" w:rsidR="009518C1" w:rsidRDefault="009518C1" w:rsidP="00F40B43"/>
    <w:p w14:paraId="07CCD340" w14:textId="77777777" w:rsidR="009518C1" w:rsidRDefault="009518C1" w:rsidP="00F40B43"/>
    <w:p w14:paraId="57D0F4DF" w14:textId="77777777" w:rsidR="009518C1" w:rsidRDefault="009518C1" w:rsidP="00F40B43"/>
    <w:p w14:paraId="064EF8D0" w14:textId="77777777" w:rsidR="009518C1" w:rsidRDefault="009518C1" w:rsidP="00F40B43"/>
    <w:p w14:paraId="1EAC0953" w14:textId="77777777" w:rsidR="009518C1" w:rsidRDefault="009518C1" w:rsidP="00F40B43"/>
    <w:p w14:paraId="48EE6CC0" w14:textId="77777777" w:rsidR="009518C1" w:rsidRDefault="009518C1" w:rsidP="00F40B43"/>
    <w:p w14:paraId="7DCED30B" w14:textId="77777777" w:rsidR="00F40B43" w:rsidRDefault="00F40B43" w:rsidP="00F40B43"/>
    <w:p w14:paraId="02835046" w14:textId="77777777" w:rsidR="00F40B43" w:rsidRPr="00CE3AA5" w:rsidRDefault="00F40B43" w:rsidP="00F40B43">
      <w:pPr>
        <w:jc w:val="center"/>
        <w:rPr>
          <w:rFonts w:ascii="Times New Roman" w:hAnsi="Times New Roman" w:cs="Times New Roman"/>
          <w:b/>
          <w:sz w:val="24"/>
          <w:szCs w:val="24"/>
        </w:rPr>
      </w:pPr>
      <w:r w:rsidRPr="00CE3AA5">
        <w:rPr>
          <w:rFonts w:ascii="Times New Roman" w:hAnsi="Times New Roman" w:cs="Times New Roman"/>
          <w:b/>
          <w:sz w:val="24"/>
          <w:szCs w:val="24"/>
        </w:rPr>
        <w:t>12.0 Reference</w:t>
      </w:r>
      <w:bookmarkEnd w:id="22"/>
      <w:r w:rsidRPr="00CE3AA5">
        <w:rPr>
          <w:rFonts w:ascii="Times New Roman" w:hAnsi="Times New Roman" w:cs="Times New Roman"/>
          <w:b/>
          <w:sz w:val="24"/>
          <w:szCs w:val="24"/>
        </w:rPr>
        <w:t>s</w:t>
      </w:r>
    </w:p>
    <w:p w14:paraId="02AB49E7" w14:textId="77777777" w:rsidR="00F40B43" w:rsidRPr="001E0A01" w:rsidRDefault="00F40B43" w:rsidP="00F40B43"/>
    <w:p w14:paraId="003EC671"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64095E">
        <w:rPr>
          <w:rFonts w:ascii="Times New Roman" w:eastAsia="Times New Roman" w:hAnsi="Times New Roman" w:cs="Times New Roman"/>
          <w:sz w:val="24"/>
          <w:szCs w:val="24"/>
        </w:rPr>
        <w:t xml:space="preserve">UNICEF. (2006). </w:t>
      </w:r>
      <w:r w:rsidRPr="0064095E">
        <w:rPr>
          <w:rFonts w:ascii="Times New Roman" w:eastAsia="Times New Roman" w:hAnsi="Times New Roman" w:cs="Times New Roman"/>
          <w:i/>
          <w:iCs/>
          <w:sz w:val="24"/>
          <w:szCs w:val="24"/>
        </w:rPr>
        <w:t>The state of the world's children 2007: women and children: the double dividend of gender equality</w:t>
      </w:r>
      <w:r w:rsidRPr="0064095E">
        <w:rPr>
          <w:rFonts w:ascii="Times New Roman" w:eastAsia="Times New Roman" w:hAnsi="Times New Roman" w:cs="Times New Roman"/>
          <w:sz w:val="24"/>
          <w:szCs w:val="24"/>
        </w:rPr>
        <w:t xml:space="preserve"> (Vol. 7). Unicef.</w:t>
      </w:r>
    </w:p>
    <w:p w14:paraId="034F84E9"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64095E">
        <w:rPr>
          <w:rFonts w:ascii="Times New Roman" w:eastAsia="Times New Roman" w:hAnsi="Times New Roman" w:cs="Times New Roman"/>
          <w:sz w:val="24"/>
          <w:szCs w:val="24"/>
        </w:rPr>
        <w:t xml:space="preserve">Rousseau, D. M., Sitkin, S. B., Burt, R. S., &amp; Camerer, C. (1998). Not so different after all: A cross-discipline view of trust. </w:t>
      </w:r>
      <w:r w:rsidRPr="0064095E">
        <w:rPr>
          <w:rFonts w:ascii="Times New Roman" w:eastAsia="Times New Roman" w:hAnsi="Times New Roman" w:cs="Times New Roman"/>
          <w:i/>
          <w:iCs/>
          <w:sz w:val="24"/>
          <w:szCs w:val="24"/>
        </w:rPr>
        <w:t>Academy of management review</w:t>
      </w:r>
      <w:r w:rsidRPr="0064095E">
        <w:rPr>
          <w:rFonts w:ascii="Times New Roman" w:eastAsia="Times New Roman" w:hAnsi="Times New Roman" w:cs="Times New Roman"/>
          <w:sz w:val="24"/>
          <w:szCs w:val="24"/>
        </w:rPr>
        <w:t xml:space="preserve">, </w:t>
      </w:r>
      <w:r w:rsidRPr="0064095E">
        <w:rPr>
          <w:rFonts w:ascii="Times New Roman" w:eastAsia="Times New Roman" w:hAnsi="Times New Roman" w:cs="Times New Roman"/>
          <w:i/>
          <w:iCs/>
          <w:sz w:val="24"/>
          <w:szCs w:val="24"/>
        </w:rPr>
        <w:t>23</w:t>
      </w:r>
      <w:r w:rsidRPr="0064095E">
        <w:rPr>
          <w:rFonts w:ascii="Times New Roman" w:eastAsia="Times New Roman" w:hAnsi="Times New Roman" w:cs="Times New Roman"/>
          <w:sz w:val="24"/>
          <w:szCs w:val="24"/>
        </w:rPr>
        <w:t>(3), 393-404.</w:t>
      </w:r>
    </w:p>
    <w:p w14:paraId="1CAAA2C6"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Posner, R. A. (1989). An economic analysis of sex discrimination laws. </w:t>
      </w:r>
      <w:r w:rsidRPr="00EF65FE">
        <w:rPr>
          <w:rFonts w:ascii="Times New Roman" w:eastAsia="Times New Roman" w:hAnsi="Times New Roman" w:cs="Times New Roman"/>
          <w:i/>
          <w:iCs/>
          <w:sz w:val="24"/>
          <w:szCs w:val="24"/>
        </w:rPr>
        <w:t>The University of Chicago Law Review</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56</w:t>
      </w:r>
      <w:r w:rsidRPr="00EF65FE">
        <w:rPr>
          <w:rFonts w:ascii="Times New Roman" w:eastAsia="Times New Roman" w:hAnsi="Times New Roman" w:cs="Times New Roman"/>
          <w:sz w:val="24"/>
          <w:szCs w:val="24"/>
        </w:rPr>
        <w:t>(4), 1311-1335.</w:t>
      </w:r>
    </w:p>
    <w:p w14:paraId="59333C93"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Heise, L. L., Raikes, A., Watts, C. H., &amp; Zwi, A. B. (1994). Violence against women: a neglected public health issue in less developed countries. </w:t>
      </w:r>
      <w:r w:rsidRPr="00EF65FE">
        <w:rPr>
          <w:rFonts w:ascii="Times New Roman" w:eastAsia="Times New Roman" w:hAnsi="Times New Roman" w:cs="Times New Roman"/>
          <w:i/>
          <w:iCs/>
          <w:sz w:val="24"/>
          <w:szCs w:val="24"/>
        </w:rPr>
        <w:t>Social science &amp; medicine</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39</w:t>
      </w:r>
      <w:r w:rsidRPr="00EF65FE">
        <w:rPr>
          <w:rFonts w:ascii="Times New Roman" w:eastAsia="Times New Roman" w:hAnsi="Times New Roman" w:cs="Times New Roman"/>
          <w:sz w:val="24"/>
          <w:szCs w:val="24"/>
        </w:rPr>
        <w:t>(9), 1165-1179.</w:t>
      </w:r>
    </w:p>
    <w:p w14:paraId="1DA7A5FA"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Clarke, E. H. (1884). </w:t>
      </w:r>
      <w:r w:rsidRPr="00EF65FE">
        <w:rPr>
          <w:rFonts w:ascii="Times New Roman" w:eastAsia="Times New Roman" w:hAnsi="Times New Roman" w:cs="Times New Roman"/>
          <w:i/>
          <w:iCs/>
          <w:sz w:val="24"/>
          <w:szCs w:val="24"/>
        </w:rPr>
        <w:t>Sex in education: Or, a fair chance for girls</w:t>
      </w:r>
      <w:r w:rsidRPr="00EF65FE">
        <w:rPr>
          <w:rFonts w:ascii="Times New Roman" w:eastAsia="Times New Roman" w:hAnsi="Times New Roman" w:cs="Times New Roman"/>
          <w:sz w:val="24"/>
          <w:szCs w:val="24"/>
        </w:rPr>
        <w:t>. Houghton Mifflin.</w:t>
      </w:r>
    </w:p>
    <w:p w14:paraId="439721BD"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Standing, G. (1989). Global feminization through flexible labor. </w:t>
      </w:r>
      <w:r w:rsidRPr="00EF65FE">
        <w:rPr>
          <w:rFonts w:ascii="Times New Roman" w:eastAsia="Times New Roman" w:hAnsi="Times New Roman" w:cs="Times New Roman"/>
          <w:i/>
          <w:iCs/>
          <w:sz w:val="24"/>
          <w:szCs w:val="24"/>
        </w:rPr>
        <w:t>World development</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17</w:t>
      </w:r>
      <w:r w:rsidRPr="00EF65FE">
        <w:rPr>
          <w:rFonts w:ascii="Times New Roman" w:eastAsia="Times New Roman" w:hAnsi="Times New Roman" w:cs="Times New Roman"/>
          <w:sz w:val="24"/>
          <w:szCs w:val="24"/>
        </w:rPr>
        <w:t>(7), 1077-1095.</w:t>
      </w:r>
    </w:p>
    <w:p w14:paraId="17F63929"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lastRenderedPageBreak/>
        <w:t xml:space="preserve">Wallace, J. E. (2001). The benefits of mentoring for female lawyers. </w:t>
      </w:r>
      <w:r w:rsidRPr="00EF65FE">
        <w:rPr>
          <w:rFonts w:ascii="Times New Roman" w:eastAsia="Times New Roman" w:hAnsi="Times New Roman" w:cs="Times New Roman"/>
          <w:i/>
          <w:iCs/>
          <w:sz w:val="24"/>
          <w:szCs w:val="24"/>
        </w:rPr>
        <w:t>Journal of Vocational Behavior</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58</w:t>
      </w:r>
      <w:r w:rsidRPr="00EF65FE">
        <w:rPr>
          <w:rFonts w:ascii="Times New Roman" w:eastAsia="Times New Roman" w:hAnsi="Times New Roman" w:cs="Times New Roman"/>
          <w:sz w:val="24"/>
          <w:szCs w:val="24"/>
        </w:rPr>
        <w:t>(3), 366-391.</w:t>
      </w:r>
    </w:p>
    <w:p w14:paraId="5BFBAA24"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Boserup, E. (2007). </w:t>
      </w:r>
      <w:r w:rsidRPr="00EF65FE">
        <w:rPr>
          <w:rFonts w:ascii="Times New Roman" w:eastAsia="Times New Roman" w:hAnsi="Times New Roman" w:cs="Times New Roman"/>
          <w:i/>
          <w:iCs/>
          <w:sz w:val="24"/>
          <w:szCs w:val="24"/>
        </w:rPr>
        <w:t>Woman's role in economic development</w:t>
      </w:r>
      <w:r w:rsidRPr="00EF65FE">
        <w:rPr>
          <w:rFonts w:ascii="Times New Roman" w:eastAsia="Times New Roman" w:hAnsi="Times New Roman" w:cs="Times New Roman"/>
          <w:sz w:val="24"/>
          <w:szCs w:val="24"/>
        </w:rPr>
        <w:t>. Earthscan.</w:t>
      </w:r>
    </w:p>
    <w:p w14:paraId="60BB1585" w14:textId="77777777"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Macran, S., Clarke, L., &amp; Joshi, H. (1996). Women's health: dimensions and differentials. </w:t>
      </w:r>
      <w:r w:rsidRPr="00EF65FE">
        <w:rPr>
          <w:rFonts w:ascii="Times New Roman" w:eastAsia="Times New Roman" w:hAnsi="Times New Roman" w:cs="Times New Roman"/>
          <w:i/>
          <w:iCs/>
          <w:sz w:val="24"/>
          <w:szCs w:val="24"/>
        </w:rPr>
        <w:t>Social Science &amp; Medicine</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42</w:t>
      </w:r>
      <w:r w:rsidRPr="00EF65FE">
        <w:rPr>
          <w:rFonts w:ascii="Times New Roman" w:eastAsia="Times New Roman" w:hAnsi="Times New Roman" w:cs="Times New Roman"/>
          <w:sz w:val="24"/>
          <w:szCs w:val="24"/>
        </w:rPr>
        <w:t>(9), 1203-1216.</w:t>
      </w:r>
    </w:p>
    <w:p w14:paraId="0435857B" w14:textId="77777777"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Barron, R. D., &amp; Norris, G. M. (1991). Sexual divisions and the dual labour market. In </w:t>
      </w:r>
      <w:r w:rsidRPr="00EF65FE">
        <w:rPr>
          <w:rFonts w:ascii="Times New Roman" w:eastAsia="Times New Roman" w:hAnsi="Times New Roman" w:cs="Times New Roman"/>
          <w:i/>
          <w:iCs/>
          <w:sz w:val="24"/>
          <w:szCs w:val="24"/>
        </w:rPr>
        <w:t>Sexual Divisions Revisited</w:t>
      </w:r>
      <w:r w:rsidRPr="00EF65FE">
        <w:rPr>
          <w:rFonts w:ascii="Times New Roman" w:eastAsia="Times New Roman" w:hAnsi="Times New Roman" w:cs="Times New Roman"/>
          <w:sz w:val="24"/>
          <w:szCs w:val="24"/>
        </w:rPr>
        <w:t xml:space="preserve"> (pp. 153-177). Palgrave Macmillan, London.</w:t>
      </w:r>
    </w:p>
    <w:p w14:paraId="144E8452" w14:textId="77777777"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Baumeister, R. F., &amp; Vohs, K. D. (2004). Sexual economics: Sex as female resource for social exchange in heterosexual interactions. </w:t>
      </w:r>
      <w:r w:rsidRPr="00EF65FE">
        <w:rPr>
          <w:rFonts w:ascii="Times New Roman" w:eastAsia="Times New Roman" w:hAnsi="Times New Roman" w:cs="Times New Roman"/>
          <w:i/>
          <w:iCs/>
          <w:sz w:val="24"/>
          <w:szCs w:val="24"/>
        </w:rPr>
        <w:t>Personality and Social Psychology Review</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8</w:t>
      </w:r>
      <w:r w:rsidRPr="00EF65FE">
        <w:rPr>
          <w:rFonts w:ascii="Times New Roman" w:eastAsia="Times New Roman" w:hAnsi="Times New Roman" w:cs="Times New Roman"/>
          <w:sz w:val="24"/>
          <w:szCs w:val="24"/>
        </w:rPr>
        <w:t>(4), 339-363.</w:t>
      </w:r>
    </w:p>
    <w:p w14:paraId="2336FFF4" w14:textId="77777777"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Padavic, I., &amp; Reskin, B. F. (2002). </w:t>
      </w:r>
      <w:r w:rsidRPr="00EF65FE">
        <w:rPr>
          <w:rFonts w:ascii="Times New Roman" w:eastAsia="Times New Roman" w:hAnsi="Times New Roman" w:cs="Times New Roman"/>
          <w:i/>
          <w:iCs/>
          <w:sz w:val="24"/>
          <w:szCs w:val="24"/>
        </w:rPr>
        <w:t>Women and men at work</w:t>
      </w:r>
      <w:r w:rsidRPr="00EF65FE">
        <w:rPr>
          <w:rFonts w:ascii="Times New Roman" w:eastAsia="Times New Roman" w:hAnsi="Times New Roman" w:cs="Times New Roman"/>
          <w:sz w:val="24"/>
          <w:szCs w:val="24"/>
        </w:rPr>
        <w:t>. Pine Forge Press.</w:t>
      </w:r>
    </w:p>
    <w:p w14:paraId="1005F608" w14:textId="77777777"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Fuentes, A., &amp; Ehrenreich, B. (1983). </w:t>
      </w:r>
      <w:r w:rsidRPr="00EF65FE">
        <w:rPr>
          <w:rFonts w:ascii="Times New Roman" w:eastAsia="Times New Roman" w:hAnsi="Times New Roman" w:cs="Times New Roman"/>
          <w:i/>
          <w:iCs/>
          <w:sz w:val="24"/>
          <w:szCs w:val="24"/>
        </w:rPr>
        <w:t>Women in the global factory</w:t>
      </w:r>
      <w:r w:rsidRPr="00EF65FE">
        <w:rPr>
          <w:rFonts w:ascii="Times New Roman" w:eastAsia="Times New Roman" w:hAnsi="Times New Roman" w:cs="Times New Roman"/>
          <w:sz w:val="24"/>
          <w:szCs w:val="24"/>
        </w:rPr>
        <w:t xml:space="preserve"> (Vol. 160, No. 1). South End Press.</w:t>
      </w:r>
    </w:p>
    <w:p w14:paraId="4FBC41D5" w14:textId="77777777" w:rsidR="00F40B43" w:rsidRPr="00EF65FE" w:rsidRDefault="00F40B43" w:rsidP="00F40B43">
      <w:pPr>
        <w:spacing w:after="0" w:line="480" w:lineRule="auto"/>
        <w:ind w:left="720" w:hanging="720"/>
        <w:rPr>
          <w:rFonts w:ascii="Times New Roman" w:eastAsia="Times New Roman" w:hAnsi="Times New Roman" w:cs="Times New Roman"/>
          <w:sz w:val="24"/>
          <w:szCs w:val="24"/>
        </w:rPr>
      </w:pPr>
      <w:r w:rsidRPr="00EF65FE">
        <w:rPr>
          <w:rFonts w:ascii="Times New Roman" w:eastAsia="Times New Roman" w:hAnsi="Times New Roman" w:cs="Times New Roman"/>
          <w:sz w:val="24"/>
          <w:szCs w:val="24"/>
        </w:rPr>
        <w:t xml:space="preserve">Reskin, B. F. (1988). Bringing the men back in: Sex differentiation and the devaluation of women's work. </w:t>
      </w:r>
      <w:r w:rsidRPr="00EF65FE">
        <w:rPr>
          <w:rFonts w:ascii="Times New Roman" w:eastAsia="Times New Roman" w:hAnsi="Times New Roman" w:cs="Times New Roman"/>
          <w:i/>
          <w:iCs/>
          <w:sz w:val="24"/>
          <w:szCs w:val="24"/>
        </w:rPr>
        <w:t>Gender &amp; Society</w:t>
      </w:r>
      <w:r w:rsidRPr="00EF65FE">
        <w:rPr>
          <w:rFonts w:ascii="Times New Roman" w:eastAsia="Times New Roman" w:hAnsi="Times New Roman" w:cs="Times New Roman"/>
          <w:sz w:val="24"/>
          <w:szCs w:val="24"/>
        </w:rPr>
        <w:t xml:space="preserve">, </w:t>
      </w:r>
      <w:r w:rsidRPr="00EF65FE">
        <w:rPr>
          <w:rFonts w:ascii="Times New Roman" w:eastAsia="Times New Roman" w:hAnsi="Times New Roman" w:cs="Times New Roman"/>
          <w:i/>
          <w:iCs/>
          <w:sz w:val="24"/>
          <w:szCs w:val="24"/>
        </w:rPr>
        <w:t>2</w:t>
      </w:r>
      <w:r w:rsidRPr="00EF65FE">
        <w:rPr>
          <w:rFonts w:ascii="Times New Roman" w:eastAsia="Times New Roman" w:hAnsi="Times New Roman" w:cs="Times New Roman"/>
          <w:sz w:val="24"/>
          <w:szCs w:val="24"/>
        </w:rPr>
        <w:t>(1), 58-81.</w:t>
      </w:r>
    </w:p>
    <w:p w14:paraId="043679AD"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E26B5">
        <w:rPr>
          <w:rFonts w:ascii="Times New Roman" w:eastAsia="Times New Roman" w:hAnsi="Times New Roman" w:cs="Times New Roman"/>
          <w:sz w:val="24"/>
          <w:szCs w:val="24"/>
        </w:rPr>
        <w:t xml:space="preserve">Baruch, G. K., Biener, L., &amp; Barnett, R. C. (1987). Women and gender in research on work and family stress. </w:t>
      </w:r>
      <w:r w:rsidRPr="00EE26B5">
        <w:rPr>
          <w:rFonts w:ascii="Times New Roman" w:eastAsia="Times New Roman" w:hAnsi="Times New Roman" w:cs="Times New Roman"/>
          <w:i/>
          <w:iCs/>
          <w:sz w:val="24"/>
          <w:szCs w:val="24"/>
        </w:rPr>
        <w:t>American Psychologist</w:t>
      </w:r>
      <w:r w:rsidRPr="00EE26B5">
        <w:rPr>
          <w:rFonts w:ascii="Times New Roman" w:eastAsia="Times New Roman" w:hAnsi="Times New Roman" w:cs="Times New Roman"/>
          <w:sz w:val="24"/>
          <w:szCs w:val="24"/>
        </w:rPr>
        <w:t xml:space="preserve">, </w:t>
      </w:r>
      <w:r w:rsidRPr="00EE26B5">
        <w:rPr>
          <w:rFonts w:ascii="Times New Roman" w:eastAsia="Times New Roman" w:hAnsi="Times New Roman" w:cs="Times New Roman"/>
          <w:i/>
          <w:iCs/>
          <w:sz w:val="24"/>
          <w:szCs w:val="24"/>
        </w:rPr>
        <w:t>42</w:t>
      </w:r>
      <w:r w:rsidRPr="00EE26B5">
        <w:rPr>
          <w:rFonts w:ascii="Times New Roman" w:eastAsia="Times New Roman" w:hAnsi="Times New Roman" w:cs="Times New Roman"/>
          <w:sz w:val="24"/>
          <w:szCs w:val="24"/>
        </w:rPr>
        <w:t>(2), 130.</w:t>
      </w:r>
    </w:p>
    <w:p w14:paraId="38E6878A" w14:textId="77777777" w:rsidR="00F40B43" w:rsidRPr="00EE26B5" w:rsidRDefault="00F40B43" w:rsidP="00F40B43">
      <w:pPr>
        <w:spacing w:after="0" w:line="480" w:lineRule="auto"/>
        <w:ind w:left="720" w:hanging="720"/>
        <w:rPr>
          <w:rFonts w:ascii="Times New Roman" w:eastAsia="Times New Roman" w:hAnsi="Times New Roman" w:cs="Times New Roman"/>
          <w:sz w:val="24"/>
          <w:szCs w:val="24"/>
        </w:rPr>
      </w:pPr>
      <w:r w:rsidRPr="00EE26B5">
        <w:rPr>
          <w:rFonts w:ascii="Times New Roman" w:eastAsia="Times New Roman" w:hAnsi="Times New Roman" w:cs="Times New Roman"/>
          <w:sz w:val="24"/>
          <w:szCs w:val="24"/>
        </w:rPr>
        <w:t xml:space="preserve">Macran, S., Clarke, L., &amp; Joshi, H. (1996). Women's health: dimensions and differentials. </w:t>
      </w:r>
      <w:r w:rsidRPr="00EE26B5">
        <w:rPr>
          <w:rFonts w:ascii="Times New Roman" w:eastAsia="Times New Roman" w:hAnsi="Times New Roman" w:cs="Times New Roman"/>
          <w:i/>
          <w:iCs/>
          <w:sz w:val="24"/>
          <w:szCs w:val="24"/>
        </w:rPr>
        <w:t>Social Science &amp; Medicine</w:t>
      </w:r>
      <w:r w:rsidRPr="00EE26B5">
        <w:rPr>
          <w:rFonts w:ascii="Times New Roman" w:eastAsia="Times New Roman" w:hAnsi="Times New Roman" w:cs="Times New Roman"/>
          <w:sz w:val="24"/>
          <w:szCs w:val="24"/>
        </w:rPr>
        <w:t xml:space="preserve">, </w:t>
      </w:r>
      <w:r w:rsidRPr="00EE26B5">
        <w:rPr>
          <w:rFonts w:ascii="Times New Roman" w:eastAsia="Times New Roman" w:hAnsi="Times New Roman" w:cs="Times New Roman"/>
          <w:i/>
          <w:iCs/>
          <w:sz w:val="24"/>
          <w:szCs w:val="24"/>
        </w:rPr>
        <w:t>42</w:t>
      </w:r>
      <w:r w:rsidRPr="00EE26B5">
        <w:rPr>
          <w:rFonts w:ascii="Times New Roman" w:eastAsia="Times New Roman" w:hAnsi="Times New Roman" w:cs="Times New Roman"/>
          <w:sz w:val="24"/>
          <w:szCs w:val="24"/>
        </w:rPr>
        <w:t>(9), 1203-1216.</w:t>
      </w:r>
    </w:p>
    <w:p w14:paraId="7EEA7A9E" w14:textId="77777777" w:rsidR="00F40B43" w:rsidRPr="00EF65FE" w:rsidRDefault="00F40B43" w:rsidP="00F40B43">
      <w:pPr>
        <w:spacing w:after="0" w:line="480" w:lineRule="auto"/>
        <w:rPr>
          <w:rFonts w:ascii="Times New Roman" w:eastAsia="Times New Roman" w:hAnsi="Times New Roman" w:cs="Times New Roman"/>
          <w:sz w:val="24"/>
          <w:szCs w:val="24"/>
        </w:rPr>
      </w:pPr>
    </w:p>
    <w:p w14:paraId="046EF62A" w14:textId="77777777" w:rsidR="00F40B43" w:rsidRPr="00EF65FE" w:rsidRDefault="00F40B43" w:rsidP="00F40B43">
      <w:pPr>
        <w:spacing w:after="0" w:line="480" w:lineRule="auto"/>
        <w:rPr>
          <w:rFonts w:ascii="Times New Roman" w:eastAsia="Times New Roman" w:hAnsi="Times New Roman" w:cs="Times New Roman"/>
          <w:sz w:val="24"/>
          <w:szCs w:val="24"/>
        </w:rPr>
      </w:pPr>
    </w:p>
    <w:p w14:paraId="2FE658FD" w14:textId="77777777" w:rsidR="00F40B43" w:rsidRPr="00EF65FE" w:rsidRDefault="00F40B43" w:rsidP="00F40B43">
      <w:pPr>
        <w:spacing w:after="0" w:line="480" w:lineRule="auto"/>
        <w:rPr>
          <w:rFonts w:ascii="Times New Roman" w:eastAsia="Times New Roman" w:hAnsi="Times New Roman" w:cs="Times New Roman"/>
          <w:sz w:val="24"/>
          <w:szCs w:val="24"/>
        </w:rPr>
      </w:pPr>
    </w:p>
    <w:p w14:paraId="32F0B070" w14:textId="77777777" w:rsidR="004545E0" w:rsidRDefault="004545E0">
      <w:r>
        <w:br w:type="page"/>
      </w:r>
    </w:p>
    <w:p w14:paraId="56AD79F3" w14:textId="77777777" w:rsidR="004545E0" w:rsidRPr="004545E0" w:rsidRDefault="004545E0" w:rsidP="004545E0">
      <w:pPr>
        <w:spacing w:after="0" w:line="240" w:lineRule="auto"/>
        <w:rPr>
          <w:rFonts w:ascii="Times New Roman" w:hAnsi="Times New Roman" w:cs="Times New Roman"/>
          <w:b/>
          <w:u w:val="single"/>
        </w:rPr>
      </w:pPr>
      <w:r w:rsidRPr="004545E0">
        <w:rPr>
          <w:rFonts w:ascii="Times New Roman" w:hAnsi="Times New Roman" w:cs="Times New Roman"/>
          <w:b/>
          <w:u w:val="single"/>
        </w:rPr>
        <w:lastRenderedPageBreak/>
        <w:t>Professor’s Comments</w:t>
      </w:r>
    </w:p>
    <w:p w14:paraId="582C4122" w14:textId="77777777" w:rsidR="004545E0" w:rsidRPr="004545E0" w:rsidRDefault="004545E0" w:rsidP="004545E0">
      <w:pPr>
        <w:spacing w:after="0" w:line="240" w:lineRule="auto"/>
        <w:rPr>
          <w:rFonts w:ascii="Times New Roman" w:hAnsi="Times New Roman" w:cs="Times New Roman"/>
          <w:b/>
          <w:u w:val="single"/>
        </w:rPr>
      </w:pPr>
    </w:p>
    <w:p w14:paraId="34CB97BC" w14:textId="77777777" w:rsidR="004545E0" w:rsidRPr="004545E0" w:rsidRDefault="004545E0" w:rsidP="004545E0">
      <w:pPr>
        <w:spacing w:after="0" w:line="240" w:lineRule="auto"/>
        <w:rPr>
          <w:rFonts w:ascii="Times New Roman" w:hAnsi="Times New Roman" w:cs="Times New Roman"/>
        </w:rPr>
      </w:pPr>
      <w:r w:rsidRPr="004545E0">
        <w:rPr>
          <w:rFonts w:ascii="Times New Roman" w:hAnsi="Times New Roman" w:cs="Times New Roman"/>
        </w:rPr>
        <w:t xml:space="preserve">The assignment required you to submit the first draft of the literature review.  The deliverable should be 10-12 pages (for the body) in APA format and include at least 15 </w:t>
      </w:r>
      <w:r w:rsidRPr="004545E0">
        <w:rPr>
          <w:rFonts w:ascii="Times New Roman" w:hAnsi="Times New Roman" w:cs="Times New Roman"/>
          <w:i/>
        </w:rPr>
        <w:t>scholarly</w:t>
      </w:r>
      <w:r w:rsidRPr="004545E0">
        <w:rPr>
          <w:rFonts w:ascii="Times New Roman" w:hAnsi="Times New Roman" w:cs="Times New Roman"/>
        </w:rPr>
        <w:t xml:space="preserve"> sources.  </w:t>
      </w:r>
    </w:p>
    <w:p w14:paraId="0188CDBC" w14:textId="77777777" w:rsidR="004545E0" w:rsidRPr="004C282A" w:rsidRDefault="004545E0" w:rsidP="004545E0">
      <w:pPr>
        <w:spacing w:after="0" w:line="240" w:lineRule="auto"/>
        <w:ind w:left="360"/>
        <w:rPr>
          <w:rFonts w:ascii="Times New Roman" w:hAnsi="Times New Roman" w:cs="Times New Roman"/>
        </w:rPr>
      </w:pPr>
    </w:p>
    <w:p w14:paraId="78494EE1" w14:textId="77777777" w:rsidR="004545E0" w:rsidRPr="004C282A" w:rsidRDefault="004545E0" w:rsidP="004545E0">
      <w:pPr>
        <w:spacing w:after="0" w:line="240" w:lineRule="auto"/>
        <w:ind w:firstLine="360"/>
        <w:rPr>
          <w:rFonts w:ascii="Times New Roman" w:hAnsi="Times New Roman" w:cs="Times New Roman"/>
        </w:rPr>
      </w:pPr>
      <w:r w:rsidRPr="004C282A">
        <w:rPr>
          <w:rFonts w:ascii="Times New Roman" w:hAnsi="Times New Roman" w:cs="Times New Roman"/>
        </w:rPr>
        <w:t>Grading is based on the following guidelines:</w:t>
      </w:r>
    </w:p>
    <w:p w14:paraId="2F6406AD" w14:textId="77777777" w:rsidR="004545E0" w:rsidRPr="004C282A" w:rsidRDefault="004545E0" w:rsidP="004545E0">
      <w:pPr>
        <w:spacing w:after="0" w:line="240" w:lineRule="auto"/>
        <w:rPr>
          <w:rFonts w:ascii="Times New Roman" w:hAnsi="Times New Roman" w:cs="Times New Roman"/>
        </w:rPr>
      </w:pPr>
    </w:p>
    <w:p w14:paraId="2B60E04F" w14:textId="77777777" w:rsidR="004545E0" w:rsidRPr="004C282A" w:rsidRDefault="004545E0" w:rsidP="004545E0">
      <w:pPr>
        <w:spacing w:after="0" w:line="240" w:lineRule="auto"/>
        <w:ind w:left="720"/>
        <w:rPr>
          <w:rFonts w:ascii="Times New Roman" w:hAnsi="Times New Roman" w:cs="Times New Roman"/>
        </w:rPr>
      </w:pPr>
      <w:r w:rsidRPr="004C282A">
        <w:rPr>
          <w:rFonts w:ascii="Times New Roman" w:hAnsi="Times New Roman" w:cs="Times New Roman"/>
          <w:u w:val="single"/>
        </w:rPr>
        <w:t>Content</w:t>
      </w:r>
      <w:r w:rsidRPr="004C282A">
        <w:rPr>
          <w:rFonts w:ascii="Times New Roman" w:hAnsi="Times New Roman" w:cs="Times New Roman"/>
        </w:rPr>
        <w:br/>
      </w:r>
      <w:r w:rsidR="004C282A" w:rsidRPr="004C282A">
        <w:rPr>
          <w:rFonts w:ascii="Times New Roman" w:hAnsi="Times New Roman" w:cs="Times New Roman"/>
        </w:rPr>
        <w:t xml:space="preserve">The deliverable met </w:t>
      </w:r>
      <w:r w:rsidR="004C282A" w:rsidRPr="004C282A">
        <w:rPr>
          <w:rFonts w:ascii="Times New Roman" w:hAnsi="Times New Roman" w:cs="Times New Roman"/>
          <w:u w:val="single"/>
        </w:rPr>
        <w:t>some</w:t>
      </w:r>
      <w:r w:rsidR="004C282A" w:rsidRPr="004C282A">
        <w:rPr>
          <w:rFonts w:ascii="Times New Roman" w:hAnsi="Times New Roman" w:cs="Times New Roman"/>
        </w:rPr>
        <w:t xml:space="preserve"> of the assignment requirements.  You demonstrated thoughtful consideration of the ideas and concepts directly associated with the assigned topic and displayed a </w:t>
      </w:r>
      <w:r w:rsidR="004C282A" w:rsidRPr="004C282A">
        <w:rPr>
          <w:rFonts w:ascii="Times New Roman" w:hAnsi="Times New Roman" w:cs="Times New Roman"/>
          <w:u w:val="single"/>
        </w:rPr>
        <w:t>good</w:t>
      </w:r>
      <w:r w:rsidR="004C282A" w:rsidRPr="004C282A">
        <w:rPr>
          <w:rFonts w:ascii="Times New Roman" w:hAnsi="Times New Roman" w:cs="Times New Roman"/>
        </w:rPr>
        <w:t xml:space="preserve"> understanding of readings/materials.  With at least 15 scholarly sources, I expected to see a more in-depth discussion of the various conceptual and theoretical frameworks with tie-ins across sources (i.e. themes).  You briefly identified and discussed some appropriate conceptual/theoretical frameworks.  I expected to see significantly more discussion of them with the themes.  That is the crux of a literature review, tying the frameworks and themes together.  </w:t>
      </w:r>
      <w:r w:rsidR="004C282A" w:rsidRPr="004C282A">
        <w:rPr>
          <w:rFonts w:ascii="Times New Roman" w:hAnsi="Times New Roman" w:cs="Times New Roman"/>
          <w:b/>
          <w:color w:val="FF0000"/>
        </w:rPr>
        <w:t>Therefore, you lost 1 point.</w:t>
      </w:r>
    </w:p>
    <w:p w14:paraId="3E89F8C9" w14:textId="77777777" w:rsidR="004545E0" w:rsidRPr="004C282A" w:rsidRDefault="004545E0" w:rsidP="004545E0">
      <w:pPr>
        <w:spacing w:after="0" w:line="240" w:lineRule="auto"/>
        <w:ind w:left="720"/>
        <w:rPr>
          <w:rFonts w:ascii="Times New Roman" w:hAnsi="Times New Roman" w:cs="Times New Roman"/>
        </w:rPr>
      </w:pPr>
    </w:p>
    <w:p w14:paraId="4E1A18CD" w14:textId="77777777" w:rsidR="004C282A" w:rsidRDefault="004545E0" w:rsidP="004545E0">
      <w:pPr>
        <w:spacing w:after="0" w:line="240" w:lineRule="auto"/>
        <w:ind w:left="720"/>
        <w:rPr>
          <w:rFonts w:ascii="Times New Roman" w:hAnsi="Times New Roman" w:cs="Times New Roman"/>
        </w:rPr>
      </w:pPr>
      <w:r w:rsidRPr="004C282A">
        <w:rPr>
          <w:rFonts w:ascii="Times New Roman" w:hAnsi="Times New Roman" w:cs="Times New Roman"/>
          <w:u w:val="single"/>
        </w:rPr>
        <w:t>Organization</w:t>
      </w:r>
      <w:r w:rsidRPr="004545E0">
        <w:rPr>
          <w:rFonts w:ascii="Times New Roman" w:hAnsi="Times New Roman" w:cs="Times New Roman"/>
          <w:u w:val="single"/>
        </w:rPr>
        <w:t xml:space="preserve"> and Format</w:t>
      </w:r>
      <w:r w:rsidRPr="004545E0">
        <w:rPr>
          <w:rFonts w:ascii="Times New Roman" w:hAnsi="Times New Roman" w:cs="Times New Roman"/>
        </w:rPr>
        <w:br/>
        <w:t xml:space="preserve">The paper uses </w:t>
      </w:r>
      <w:r w:rsidR="004C282A">
        <w:rPr>
          <w:rFonts w:ascii="Times New Roman" w:hAnsi="Times New Roman" w:cs="Times New Roman"/>
          <w:u w:val="single"/>
        </w:rPr>
        <w:t>somewhat</w:t>
      </w:r>
      <w:r w:rsidRPr="004545E0">
        <w:rPr>
          <w:rFonts w:ascii="Times New Roman" w:hAnsi="Times New Roman" w:cs="Times New Roman"/>
        </w:rPr>
        <w:t xml:space="preserve"> clear and effective expression appropriate to scholarly writing.  The Introduction clearly stated the objective.  Section headings were included to help readers organize their thoughts.</w:t>
      </w:r>
      <w:r w:rsidR="004C282A">
        <w:rPr>
          <w:rFonts w:ascii="Times New Roman" w:hAnsi="Times New Roman" w:cs="Times New Roman"/>
        </w:rPr>
        <w:t xml:space="preserve">  </w:t>
      </w:r>
    </w:p>
    <w:p w14:paraId="5A364BE2" w14:textId="77777777" w:rsidR="004C282A" w:rsidRDefault="004C282A" w:rsidP="004545E0">
      <w:pPr>
        <w:spacing w:after="0" w:line="240" w:lineRule="auto"/>
        <w:ind w:left="720"/>
        <w:rPr>
          <w:rFonts w:ascii="Times New Roman" w:hAnsi="Times New Roman" w:cs="Times New Roman"/>
        </w:rPr>
      </w:pPr>
    </w:p>
    <w:p w14:paraId="700A0E04" w14:textId="77777777" w:rsidR="004545E0" w:rsidRPr="004C282A" w:rsidRDefault="004C282A" w:rsidP="004545E0">
      <w:pPr>
        <w:spacing w:after="0" w:line="240" w:lineRule="auto"/>
        <w:ind w:left="720"/>
        <w:rPr>
          <w:rFonts w:ascii="Times New Roman" w:hAnsi="Times New Roman" w:cs="Times New Roman"/>
          <w:b/>
          <w:color w:val="FF0000"/>
        </w:rPr>
      </w:pPr>
      <w:r>
        <w:rPr>
          <w:rFonts w:ascii="Times New Roman" w:hAnsi="Times New Roman" w:cs="Times New Roman"/>
        </w:rPr>
        <w:t>However, t</w:t>
      </w:r>
      <w:r w:rsidRPr="00532FB5">
        <w:rPr>
          <w:rFonts w:ascii="Times New Roman" w:hAnsi="Times New Roman" w:cs="Times New Roman"/>
        </w:rPr>
        <w:t xml:space="preserve">he </w:t>
      </w:r>
      <w:r w:rsidRPr="00B908A7">
        <w:rPr>
          <w:rFonts w:ascii="Times New Roman" w:hAnsi="Times New Roman" w:cs="Times New Roman"/>
        </w:rPr>
        <w:t>Conclusion needs to be more developed.  The Conclusion should restate the purpose of the paper, summarize the key points, state the contribution of the paper to the literature stream</w:t>
      </w:r>
      <w:r>
        <w:rPr>
          <w:rFonts w:ascii="Times New Roman" w:hAnsi="Times New Roman" w:cs="Times New Roman"/>
        </w:rPr>
        <w:t xml:space="preserve"> and practice</w:t>
      </w:r>
      <w:r w:rsidRPr="00B908A7">
        <w:rPr>
          <w:rFonts w:ascii="Times New Roman" w:hAnsi="Times New Roman" w:cs="Times New Roman"/>
        </w:rPr>
        <w:t>, explain any limitations of the research, and identify future research opportunities.</w:t>
      </w:r>
      <w:r>
        <w:rPr>
          <w:rFonts w:ascii="Times New Roman" w:hAnsi="Times New Roman" w:cs="Times New Roman"/>
        </w:rPr>
        <w:t xml:space="preserve">  </w:t>
      </w:r>
      <w:r>
        <w:rPr>
          <w:rFonts w:ascii="Times New Roman" w:hAnsi="Times New Roman" w:cs="Times New Roman"/>
          <w:b/>
          <w:color w:val="FF0000"/>
        </w:rPr>
        <w:t>Therefore, you lost .25 points.</w:t>
      </w:r>
    </w:p>
    <w:p w14:paraId="4CC8A564" w14:textId="77777777" w:rsidR="004545E0" w:rsidRPr="004545E0" w:rsidRDefault="004545E0" w:rsidP="004545E0">
      <w:pPr>
        <w:spacing w:after="0" w:line="240" w:lineRule="auto"/>
        <w:ind w:left="720"/>
        <w:rPr>
          <w:rFonts w:ascii="Times New Roman" w:hAnsi="Times New Roman" w:cs="Times New Roman"/>
        </w:rPr>
      </w:pPr>
    </w:p>
    <w:p w14:paraId="487DC392" w14:textId="77777777" w:rsidR="004545E0" w:rsidRPr="004545E0" w:rsidRDefault="004545E0" w:rsidP="004545E0">
      <w:pPr>
        <w:spacing w:after="0" w:line="240" w:lineRule="auto"/>
        <w:ind w:left="720"/>
        <w:rPr>
          <w:rFonts w:ascii="Times New Roman" w:hAnsi="Times New Roman" w:cs="Times New Roman"/>
        </w:rPr>
      </w:pPr>
      <w:r w:rsidRPr="004545E0">
        <w:rPr>
          <w:rFonts w:ascii="Times New Roman" w:hAnsi="Times New Roman" w:cs="Times New Roman"/>
          <w:u w:val="single"/>
        </w:rPr>
        <w:t>Writing Style, Spelling, Grammar, &amp; Punctuation</w:t>
      </w:r>
      <w:r w:rsidRPr="004545E0">
        <w:rPr>
          <w:rFonts w:ascii="Times New Roman" w:hAnsi="Times New Roman" w:cs="Times New Roman"/>
        </w:rPr>
        <w:br/>
        <w:t xml:space="preserve">Sentences were clear, concise, direct, and written appropriately and contained </w:t>
      </w:r>
      <w:r w:rsidRPr="004545E0">
        <w:rPr>
          <w:rFonts w:ascii="Times New Roman" w:hAnsi="Times New Roman" w:cs="Times New Roman"/>
          <w:u w:val="single"/>
        </w:rPr>
        <w:t>very few or no</w:t>
      </w:r>
      <w:r w:rsidRPr="004545E0">
        <w:rPr>
          <w:rFonts w:ascii="Times New Roman" w:hAnsi="Times New Roman" w:cs="Times New Roman"/>
        </w:rPr>
        <w:t xml:space="preserve"> errors in spelling, grammar, mechanics, or APA formatting.  Paragraphs are fairly well-developed to focus on a central point.</w:t>
      </w:r>
    </w:p>
    <w:p w14:paraId="1BC49481" w14:textId="77777777" w:rsidR="004545E0" w:rsidRPr="004545E0" w:rsidRDefault="004545E0" w:rsidP="004545E0">
      <w:pPr>
        <w:spacing w:after="0" w:line="240" w:lineRule="auto"/>
        <w:rPr>
          <w:rFonts w:ascii="Times New Roman" w:hAnsi="Times New Roman" w:cs="Times New Roman"/>
        </w:rPr>
      </w:pPr>
    </w:p>
    <w:p w14:paraId="5F81D1E2" w14:textId="77777777" w:rsidR="004545E0" w:rsidRPr="004545E0" w:rsidRDefault="004C282A" w:rsidP="004545E0">
      <w:pPr>
        <w:spacing w:after="0" w:line="240" w:lineRule="auto"/>
        <w:rPr>
          <w:rFonts w:ascii="Times New Roman" w:hAnsi="Times New Roman" w:cs="Times New Roman"/>
        </w:rPr>
      </w:pPr>
      <w:r>
        <w:rPr>
          <w:rFonts w:ascii="Times New Roman" w:hAnsi="Times New Roman" w:cs="Times New Roman"/>
        </w:rPr>
        <w:t>In total, you earned 8.75</w:t>
      </w:r>
      <w:r w:rsidR="004545E0" w:rsidRPr="004545E0">
        <w:rPr>
          <w:rFonts w:ascii="Times New Roman" w:hAnsi="Times New Roman" w:cs="Times New Roman"/>
        </w:rPr>
        <w:t>/10 points.</w:t>
      </w:r>
    </w:p>
    <w:p w14:paraId="125DADB6" w14:textId="77777777" w:rsidR="004545E0" w:rsidRPr="004545E0" w:rsidRDefault="004545E0" w:rsidP="004545E0">
      <w:pPr>
        <w:spacing w:after="0" w:line="240" w:lineRule="auto"/>
        <w:rPr>
          <w:rFonts w:ascii="Times New Roman" w:hAnsi="Times New Roman" w:cs="Times New Roman"/>
        </w:rPr>
      </w:pPr>
    </w:p>
    <w:p w14:paraId="2EDDD418" w14:textId="77777777" w:rsidR="00F10E85" w:rsidRPr="004545E0" w:rsidRDefault="004545E0" w:rsidP="004545E0">
      <w:pPr>
        <w:spacing w:after="0" w:line="240" w:lineRule="auto"/>
        <w:rPr>
          <w:rFonts w:ascii="Times New Roman" w:hAnsi="Times New Roman" w:cs="Times New Roman"/>
        </w:rPr>
      </w:pPr>
      <w:r w:rsidRPr="004545E0">
        <w:rPr>
          <w:rFonts w:ascii="Times New Roman" w:hAnsi="Times New Roman" w:cs="Times New Roman"/>
        </w:rPr>
        <w:t xml:space="preserve">NOTE: In Week 9, you will be required to incorporate any feedback from this assignment.  I would also like you to look back at your work and feedback for the entire course; use next week’s assignment as a time for self-reflection.  </w:t>
      </w:r>
    </w:p>
    <w:sectPr w:rsidR="00F10E85" w:rsidRPr="004545E0" w:rsidSect="00193BB0">
      <w:headerReference w:type="default" r:id="rId9"/>
      <w:headerReference w:type="first" r:id="rId10"/>
      <w:pgSz w:w="12240" w:h="15840"/>
      <w:pgMar w:top="1440" w:right="1440" w:bottom="1440" w:left="1440" w:header="720" w:footer="720" w:gutter="0"/>
      <w:cols w:space="720"/>
      <w:titlePg/>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JRK Alien" w:date="2018-02-19T16:02:00Z" w:initials="JA">
    <w:p w14:paraId="7CDCC3FA" w14:textId="77777777" w:rsidR="004C282A" w:rsidRDefault="004C282A">
      <w:pPr>
        <w:pStyle w:val="CommentText"/>
      </w:pPr>
      <w:r>
        <w:rPr>
          <w:rStyle w:val="CommentReference"/>
        </w:rPr>
        <w:annotationRef/>
      </w:r>
      <w:r>
        <w:t>APA research papers do not contain a table of contents.</w:t>
      </w:r>
    </w:p>
  </w:comment>
  <w:comment w:id="4" w:author="JRK Alien" w:date="2018-02-19T16:04:00Z" w:initials="JA">
    <w:p w14:paraId="3C573DD7" w14:textId="77777777" w:rsidR="004C282A" w:rsidRDefault="004C282A">
      <w:pPr>
        <w:pStyle w:val="CommentText"/>
      </w:pPr>
      <w:r>
        <w:rPr>
          <w:rStyle w:val="CommentReference"/>
        </w:rPr>
        <w:annotationRef/>
      </w:r>
      <w:r>
        <w:t>Missing the 1.0 section number.</w:t>
      </w:r>
    </w:p>
  </w:comment>
  <w:comment w:id="5" w:author="JRK Alien" w:date="2018-02-19T16:02:00Z" w:initials="JA">
    <w:p w14:paraId="79EC29DC" w14:textId="77777777" w:rsidR="004C282A" w:rsidRDefault="004C282A">
      <w:pPr>
        <w:pStyle w:val="CommentText"/>
      </w:pPr>
      <w:r>
        <w:rPr>
          <w:rStyle w:val="CommentReference"/>
        </w:rPr>
        <w:annotationRef/>
      </w:r>
      <w:r>
        <w:t>Please bold the section headings so they are more distinguishable.</w:t>
      </w:r>
    </w:p>
  </w:comment>
  <w:comment w:id="6" w:author="JRK Alien" w:date="2018-02-19T16:02:00Z" w:initials="JA">
    <w:p w14:paraId="740EC512" w14:textId="77777777" w:rsidR="004C282A" w:rsidRDefault="004C282A">
      <w:pPr>
        <w:pStyle w:val="CommentText"/>
      </w:pPr>
      <w:r>
        <w:rPr>
          <w:rStyle w:val="CommentReference"/>
        </w:rPr>
        <w:annotationRef/>
      </w:r>
      <w:r>
        <w:t>Literature reviews do not seek to answer a research question.  They are the foundation for understanding the current state of the literature stream.</w:t>
      </w:r>
    </w:p>
  </w:comment>
  <w:comment w:id="7" w:author="JRK Alien" w:date="2018-02-19T16:03:00Z" w:initials="JA">
    <w:p w14:paraId="75AB2FF5" w14:textId="77777777" w:rsidR="004C282A" w:rsidRDefault="004C282A" w:rsidP="004C282A">
      <w:pPr>
        <w:rPr>
          <w:rFonts w:ascii="Times New Roman" w:hAnsi="Times New Roman"/>
        </w:rPr>
      </w:pPr>
      <w:r>
        <w:rPr>
          <w:rStyle w:val="CommentReference"/>
        </w:rPr>
        <w:annotationRef/>
      </w:r>
      <w:r w:rsidRPr="00515F47">
        <w:rPr>
          <w:rFonts w:ascii="Times New Roman" w:hAnsi="Times New Roman"/>
        </w:rPr>
        <w:t>Try to avoid</w:t>
      </w:r>
      <w:r w:rsidRPr="00CD44E0">
        <w:rPr>
          <w:rFonts w:ascii="Times New Roman" w:hAnsi="Times New Roman"/>
        </w:rPr>
        <w:t xml:space="preserve"> using the word “It” too often, particularly when starting a sentence.  Over-usage of the word detracts from the scholarly nature of the word.</w:t>
      </w:r>
    </w:p>
    <w:p w14:paraId="435BC3EA" w14:textId="77777777" w:rsidR="004C282A" w:rsidRDefault="004C282A">
      <w:pPr>
        <w:pStyle w:val="CommentText"/>
      </w:pPr>
    </w:p>
  </w:comment>
  <w:comment w:id="8" w:author="JRK Alien" w:date="2018-02-19T16:05:00Z" w:initials="JA">
    <w:p w14:paraId="3277AFDD" w14:textId="77777777" w:rsidR="004C282A" w:rsidRDefault="004C282A">
      <w:pPr>
        <w:pStyle w:val="CommentText"/>
      </w:pPr>
      <w:r>
        <w:rPr>
          <w:rStyle w:val="CommentReference"/>
        </w:rPr>
        <w:annotationRef/>
      </w:r>
      <w:r>
        <w:t xml:space="preserve">Where is this discussed in the paper?  No theoretical framework is ever mentioned after this statement.  </w:t>
      </w:r>
      <w:r>
        <w:rPr>
          <w:sz w:val="22"/>
          <w:szCs w:val="22"/>
        </w:rPr>
        <w:t xml:space="preserve">The various conceptual/theoretical frameworks underlying and supporting the studies were </w:t>
      </w:r>
      <w:r w:rsidRPr="00736430">
        <w:rPr>
          <w:sz w:val="22"/>
          <w:szCs w:val="22"/>
          <w:u w:val="single"/>
        </w:rPr>
        <w:t>not</w:t>
      </w:r>
      <w:r>
        <w:rPr>
          <w:sz w:val="22"/>
          <w:szCs w:val="22"/>
        </w:rPr>
        <w:t xml:space="preserve"> discussed in-depth; this is a critical step (and deliverable) in the literature review process.</w:t>
      </w:r>
    </w:p>
  </w:comment>
  <w:comment w:id="9" w:author="JRK Alien" w:date="2018-02-19T16:03:00Z" w:initials="JA">
    <w:p w14:paraId="34A2928B" w14:textId="77777777" w:rsidR="004C282A" w:rsidRDefault="004C282A" w:rsidP="004C282A">
      <w:pPr>
        <w:rPr>
          <w:rFonts w:ascii="Times New Roman" w:hAnsi="Times New Roman"/>
        </w:rPr>
      </w:pPr>
      <w:r>
        <w:rPr>
          <w:rStyle w:val="CommentReference"/>
        </w:rPr>
        <w:annotationRef/>
      </w:r>
      <w:r w:rsidRPr="00515F47">
        <w:rPr>
          <w:rFonts w:ascii="Times New Roman" w:hAnsi="Times New Roman"/>
        </w:rPr>
        <w:t>Try to avoid</w:t>
      </w:r>
      <w:r w:rsidRPr="00CD44E0">
        <w:rPr>
          <w:rFonts w:ascii="Times New Roman" w:hAnsi="Times New Roman"/>
        </w:rPr>
        <w:t xml:space="preserve"> using the word “It” too often, particularly when starting a sentence.  Over-usage of the word detracts from the scholarly nature of the word.</w:t>
      </w:r>
    </w:p>
    <w:p w14:paraId="5BDCAF7E" w14:textId="77777777" w:rsidR="004C282A" w:rsidRDefault="004C282A">
      <w:pPr>
        <w:pStyle w:val="CommentText"/>
      </w:pPr>
    </w:p>
  </w:comment>
  <w:comment w:id="20" w:author="JRK Alien" w:date="2018-02-19T16:04:00Z" w:initials="JA">
    <w:p w14:paraId="3C455C2D" w14:textId="77777777" w:rsidR="004C282A" w:rsidRDefault="004C282A">
      <w:pPr>
        <w:pStyle w:val="CommentText"/>
      </w:pPr>
      <w:r>
        <w:rPr>
          <w:rStyle w:val="CommentReference"/>
        </w:rPr>
        <w:annotationRef/>
      </w:r>
      <w:bookmarkStart w:id="21" w:name="_Hlk499411854"/>
      <w:r w:rsidRPr="00532FB5">
        <w:rPr>
          <w:rFonts w:ascii="Times New Roman" w:hAnsi="Times New Roman" w:cs="Times New Roman"/>
          <w:sz w:val="22"/>
          <w:szCs w:val="22"/>
        </w:rPr>
        <w:t xml:space="preserve">The </w:t>
      </w:r>
      <w:r w:rsidRPr="00B908A7">
        <w:rPr>
          <w:rFonts w:ascii="Times New Roman" w:hAnsi="Times New Roman" w:cs="Times New Roman"/>
          <w:sz w:val="22"/>
          <w:szCs w:val="22"/>
        </w:rPr>
        <w:t>Conclusion needs to be more developed.  The Conclusion should restate the purpose of the paper, summarize the key points, state the contribution of the paper to the literature stream</w:t>
      </w:r>
      <w:r>
        <w:rPr>
          <w:rFonts w:ascii="Times New Roman" w:hAnsi="Times New Roman" w:cs="Times New Roman"/>
          <w:sz w:val="22"/>
          <w:szCs w:val="22"/>
        </w:rPr>
        <w:t xml:space="preserve"> and practice</w:t>
      </w:r>
      <w:r w:rsidRPr="00B908A7">
        <w:rPr>
          <w:rFonts w:ascii="Times New Roman" w:hAnsi="Times New Roman" w:cs="Times New Roman"/>
          <w:sz w:val="22"/>
          <w:szCs w:val="22"/>
        </w:rPr>
        <w:t>, explain any limitations of the research, and identify future research opportunities.</w:t>
      </w:r>
      <w:bookmarkEnd w:id="21"/>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CDCC3FA" w15:done="0"/>
  <w15:commentEx w15:paraId="3C573DD7" w15:done="0"/>
  <w15:commentEx w15:paraId="79EC29DC" w15:done="0"/>
  <w15:commentEx w15:paraId="740EC512" w15:done="0"/>
  <w15:commentEx w15:paraId="435BC3EA" w15:done="0"/>
  <w15:commentEx w15:paraId="3277AFDD" w15:done="0"/>
  <w15:commentEx w15:paraId="5BDCAF7E" w15:done="0"/>
  <w15:commentEx w15:paraId="3C455C2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DCC3FA" w16cid:durableId="1E357389"/>
  <w16cid:commentId w16cid:paraId="3C573DD7" w16cid:durableId="1E3573FC"/>
  <w16cid:commentId w16cid:paraId="79EC29DC" w16cid:durableId="1E357399"/>
  <w16cid:commentId w16cid:paraId="740EC512" w16cid:durableId="1E3573AB"/>
  <w16cid:commentId w16cid:paraId="435BC3EA" w16cid:durableId="1E3573C7"/>
  <w16cid:commentId w16cid:paraId="3277AFDD" w16cid:durableId="1E35743E"/>
  <w16cid:commentId w16cid:paraId="5BDCAF7E" w16cid:durableId="1E3573D7"/>
  <w16cid:commentId w16cid:paraId="3C455C2D" w16cid:durableId="1E3573F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6E71E" w14:textId="77777777" w:rsidR="00A538DE" w:rsidRDefault="00A538DE" w:rsidP="00193BB0">
      <w:pPr>
        <w:spacing w:after="0" w:line="240" w:lineRule="auto"/>
      </w:pPr>
      <w:r>
        <w:separator/>
      </w:r>
    </w:p>
  </w:endnote>
  <w:endnote w:type="continuationSeparator" w:id="0">
    <w:p w14:paraId="28A4F596" w14:textId="77777777" w:rsidR="00A538DE" w:rsidRDefault="00A538DE" w:rsidP="00193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0E9A0" w14:textId="77777777" w:rsidR="00A538DE" w:rsidRDefault="00A538DE" w:rsidP="00193BB0">
      <w:pPr>
        <w:spacing w:after="0" w:line="240" w:lineRule="auto"/>
      </w:pPr>
      <w:r>
        <w:separator/>
      </w:r>
    </w:p>
  </w:footnote>
  <w:footnote w:type="continuationSeparator" w:id="0">
    <w:p w14:paraId="5C0F4922" w14:textId="77777777" w:rsidR="00A538DE" w:rsidRDefault="00A538DE" w:rsidP="00193B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7517246"/>
      <w:docPartObj>
        <w:docPartGallery w:val="Page Numbers (Top of Page)"/>
        <w:docPartUnique/>
      </w:docPartObj>
    </w:sdtPr>
    <w:sdtEndPr/>
    <w:sdtContent>
      <w:p w14:paraId="50DA9A7D" w14:textId="77777777" w:rsidR="00CE3AA5" w:rsidRDefault="00CE3AA5" w:rsidP="00CE3AA5">
        <w:pPr>
          <w:spacing w:line="480" w:lineRule="auto"/>
          <w:rPr>
            <w:rFonts w:ascii="Times New Roman" w:hAnsi="Times New Roman" w:cs="Times New Roman"/>
            <w:sz w:val="24"/>
            <w:szCs w:val="24"/>
          </w:rPr>
        </w:pPr>
        <w:r w:rsidRPr="001E0A01">
          <w:rPr>
            <w:rFonts w:ascii="Times New Roman" w:hAnsi="Times New Roman" w:cs="Times New Roman"/>
            <w:sz w:val="24"/>
            <w:szCs w:val="24"/>
          </w:rPr>
          <w:t>Why Men Are Paid Better Than Females in the Same Position</w:t>
        </w:r>
      </w:p>
      <w:p w14:paraId="6D659EC6" w14:textId="77777777" w:rsidR="008E640A" w:rsidRPr="00342423" w:rsidRDefault="00342423" w:rsidP="00342423">
        <w:pPr>
          <w:pStyle w:val="Header"/>
          <w:rPr>
            <w:rFonts w:ascii="Times New Roman" w:hAnsi="Times New Roman" w:cs="Times New Roman"/>
            <w:sz w:val="24"/>
            <w:szCs w:val="24"/>
          </w:rPr>
        </w:pPr>
        <w:r w:rsidRPr="00342423">
          <w:rPr>
            <w:rFonts w:ascii="Times New Roman" w:hAnsi="Times New Roman" w:cs="Times New Roman"/>
            <w:sz w:val="24"/>
            <w:szCs w:val="24"/>
          </w:rPr>
          <w:tab/>
        </w:r>
        <w:r w:rsidRPr="00342423">
          <w:rPr>
            <w:rFonts w:ascii="Times New Roman" w:hAnsi="Times New Roman" w:cs="Times New Roman"/>
            <w:sz w:val="24"/>
            <w:szCs w:val="24"/>
          </w:rPr>
          <w:tab/>
        </w:r>
        <w:r w:rsidR="005E1318" w:rsidRPr="00342423">
          <w:rPr>
            <w:rFonts w:ascii="Times New Roman" w:hAnsi="Times New Roman" w:cs="Times New Roman"/>
            <w:sz w:val="24"/>
            <w:szCs w:val="24"/>
          </w:rPr>
          <w:fldChar w:fldCharType="begin"/>
        </w:r>
        <w:r w:rsidRPr="00342423">
          <w:rPr>
            <w:rFonts w:ascii="Times New Roman" w:hAnsi="Times New Roman" w:cs="Times New Roman"/>
            <w:sz w:val="24"/>
            <w:szCs w:val="24"/>
          </w:rPr>
          <w:instrText xml:space="preserve"> PAGE   \* MERGEFORMAT </w:instrText>
        </w:r>
        <w:r w:rsidR="005E1318" w:rsidRPr="00342423">
          <w:rPr>
            <w:rFonts w:ascii="Times New Roman" w:hAnsi="Times New Roman" w:cs="Times New Roman"/>
            <w:sz w:val="24"/>
            <w:szCs w:val="24"/>
          </w:rPr>
          <w:fldChar w:fldCharType="separate"/>
        </w:r>
        <w:r w:rsidR="001952CB">
          <w:rPr>
            <w:rFonts w:ascii="Times New Roman" w:hAnsi="Times New Roman" w:cs="Times New Roman"/>
            <w:noProof/>
            <w:sz w:val="24"/>
            <w:szCs w:val="24"/>
          </w:rPr>
          <w:t>15</w:t>
        </w:r>
        <w:r w:rsidR="005E1318" w:rsidRPr="0034242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3DFCB" w14:textId="77777777" w:rsidR="00CE3AA5" w:rsidRDefault="00342423" w:rsidP="00CE3AA5">
    <w:pPr>
      <w:spacing w:line="480" w:lineRule="auto"/>
      <w:rPr>
        <w:rFonts w:ascii="Times New Roman" w:hAnsi="Times New Roman" w:cs="Times New Roman"/>
        <w:sz w:val="24"/>
        <w:szCs w:val="24"/>
      </w:rPr>
    </w:pPr>
    <w:r w:rsidRPr="00342423">
      <w:rPr>
        <w:rFonts w:ascii="Times New Roman" w:hAnsi="Times New Roman" w:cs="Times New Roman"/>
        <w:sz w:val="24"/>
        <w:szCs w:val="24"/>
      </w:rPr>
      <w:t xml:space="preserve">Running Head: </w:t>
    </w:r>
    <w:r w:rsidR="00CE3AA5">
      <w:rPr>
        <w:rFonts w:ascii="Times New Roman" w:hAnsi="Times New Roman" w:cs="Times New Roman"/>
        <w:sz w:val="24"/>
        <w:szCs w:val="24"/>
      </w:rPr>
      <w:t xml:space="preserve">WHY MEN ARE PAID BETTER THAN FEMALES IN THE SAME </w:t>
    </w:r>
  </w:p>
  <w:p w14:paraId="502D3F98" w14:textId="77777777" w:rsidR="008E640A" w:rsidRPr="00342423" w:rsidRDefault="00342423" w:rsidP="00342423">
    <w:pPr>
      <w:pStyle w:val="Header"/>
      <w:jc w:val="right"/>
      <w:rPr>
        <w:rFonts w:ascii="Times New Roman" w:hAnsi="Times New Roman" w:cs="Times New Roman"/>
        <w:sz w:val="24"/>
        <w:szCs w:val="24"/>
      </w:rPr>
    </w:pPr>
    <w:r w:rsidRPr="00342423">
      <w:rPr>
        <w:rFonts w:ascii="Times New Roman" w:hAnsi="Times New Roman" w:cs="Times New Roman"/>
        <w:sz w:val="24"/>
        <w:szCs w:val="24"/>
      </w:rPr>
      <w:tab/>
    </w:r>
    <w:r w:rsidRPr="00342423">
      <w:rPr>
        <w:rFonts w:ascii="Times New Roman" w:hAnsi="Times New Roman" w:cs="Times New Roman"/>
        <w:sz w:val="24"/>
        <w:szCs w:val="24"/>
      </w:rPr>
      <w:tab/>
    </w:r>
    <w:sdt>
      <w:sdtPr>
        <w:rPr>
          <w:rFonts w:ascii="Times New Roman" w:hAnsi="Times New Roman" w:cs="Times New Roman"/>
          <w:sz w:val="24"/>
          <w:szCs w:val="24"/>
        </w:rPr>
        <w:id w:val="307517177"/>
        <w:docPartObj>
          <w:docPartGallery w:val="Page Numbers (Top of Page)"/>
          <w:docPartUnique/>
        </w:docPartObj>
      </w:sdtPr>
      <w:sdtEndPr/>
      <w:sdtContent>
        <w:r w:rsidR="005E1318" w:rsidRPr="00342423">
          <w:rPr>
            <w:rFonts w:ascii="Times New Roman" w:hAnsi="Times New Roman" w:cs="Times New Roman"/>
            <w:sz w:val="24"/>
            <w:szCs w:val="24"/>
          </w:rPr>
          <w:fldChar w:fldCharType="begin"/>
        </w:r>
        <w:r w:rsidR="00193BB0" w:rsidRPr="00342423">
          <w:rPr>
            <w:rFonts w:ascii="Times New Roman" w:hAnsi="Times New Roman" w:cs="Times New Roman"/>
            <w:sz w:val="24"/>
            <w:szCs w:val="24"/>
          </w:rPr>
          <w:instrText xml:space="preserve"> PAGE   \* MERGEFORMAT </w:instrText>
        </w:r>
        <w:r w:rsidR="005E1318" w:rsidRPr="00342423">
          <w:rPr>
            <w:rFonts w:ascii="Times New Roman" w:hAnsi="Times New Roman" w:cs="Times New Roman"/>
            <w:sz w:val="24"/>
            <w:szCs w:val="24"/>
          </w:rPr>
          <w:fldChar w:fldCharType="separate"/>
        </w:r>
        <w:r w:rsidR="001952CB">
          <w:rPr>
            <w:rFonts w:ascii="Times New Roman" w:hAnsi="Times New Roman" w:cs="Times New Roman"/>
            <w:noProof/>
            <w:sz w:val="24"/>
            <w:szCs w:val="24"/>
          </w:rPr>
          <w:t>1</w:t>
        </w:r>
        <w:r w:rsidR="005E1318" w:rsidRPr="00342423">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556405"/>
    <w:multiLevelType w:val="hybridMultilevel"/>
    <w:tmpl w:val="D79C3D12"/>
    <w:lvl w:ilvl="0" w:tplc="2EBE8200">
      <w:start w:val="1"/>
      <w:numFmt w:val="bullet"/>
      <w:lvlText w:val=""/>
      <w:lvlJc w:val="left"/>
      <w:pPr>
        <w:ind w:left="720" w:hanging="360"/>
      </w:pPr>
      <w:rPr>
        <w:rFonts w:ascii="Symbol" w:hAnsi="Symbol" w:hint="default"/>
      </w:rPr>
    </w:lvl>
    <w:lvl w:ilvl="1" w:tplc="DC206306" w:tentative="1">
      <w:start w:val="1"/>
      <w:numFmt w:val="bullet"/>
      <w:lvlText w:val="o"/>
      <w:lvlJc w:val="left"/>
      <w:pPr>
        <w:ind w:left="1440" w:hanging="360"/>
      </w:pPr>
      <w:rPr>
        <w:rFonts w:ascii="Courier New" w:hAnsi="Courier New" w:cs="Courier New" w:hint="default"/>
      </w:rPr>
    </w:lvl>
    <w:lvl w:ilvl="2" w:tplc="7DAED8B8" w:tentative="1">
      <w:start w:val="1"/>
      <w:numFmt w:val="bullet"/>
      <w:lvlText w:val=""/>
      <w:lvlJc w:val="left"/>
      <w:pPr>
        <w:ind w:left="2160" w:hanging="360"/>
      </w:pPr>
      <w:rPr>
        <w:rFonts w:ascii="Wingdings" w:hAnsi="Wingdings" w:hint="default"/>
      </w:rPr>
    </w:lvl>
    <w:lvl w:ilvl="3" w:tplc="876A7C90" w:tentative="1">
      <w:start w:val="1"/>
      <w:numFmt w:val="bullet"/>
      <w:lvlText w:val=""/>
      <w:lvlJc w:val="left"/>
      <w:pPr>
        <w:ind w:left="2880" w:hanging="360"/>
      </w:pPr>
      <w:rPr>
        <w:rFonts w:ascii="Symbol" w:hAnsi="Symbol" w:hint="default"/>
      </w:rPr>
    </w:lvl>
    <w:lvl w:ilvl="4" w:tplc="409C137A" w:tentative="1">
      <w:start w:val="1"/>
      <w:numFmt w:val="bullet"/>
      <w:lvlText w:val="o"/>
      <w:lvlJc w:val="left"/>
      <w:pPr>
        <w:ind w:left="3600" w:hanging="360"/>
      </w:pPr>
      <w:rPr>
        <w:rFonts w:ascii="Courier New" w:hAnsi="Courier New" w:cs="Courier New" w:hint="default"/>
      </w:rPr>
    </w:lvl>
    <w:lvl w:ilvl="5" w:tplc="724E90D4" w:tentative="1">
      <w:start w:val="1"/>
      <w:numFmt w:val="bullet"/>
      <w:lvlText w:val=""/>
      <w:lvlJc w:val="left"/>
      <w:pPr>
        <w:ind w:left="4320" w:hanging="360"/>
      </w:pPr>
      <w:rPr>
        <w:rFonts w:ascii="Wingdings" w:hAnsi="Wingdings" w:hint="default"/>
      </w:rPr>
    </w:lvl>
    <w:lvl w:ilvl="6" w:tplc="A1444558" w:tentative="1">
      <w:start w:val="1"/>
      <w:numFmt w:val="bullet"/>
      <w:lvlText w:val=""/>
      <w:lvlJc w:val="left"/>
      <w:pPr>
        <w:ind w:left="5040" w:hanging="360"/>
      </w:pPr>
      <w:rPr>
        <w:rFonts w:ascii="Symbol" w:hAnsi="Symbol" w:hint="default"/>
      </w:rPr>
    </w:lvl>
    <w:lvl w:ilvl="7" w:tplc="B016D42E" w:tentative="1">
      <w:start w:val="1"/>
      <w:numFmt w:val="bullet"/>
      <w:lvlText w:val="o"/>
      <w:lvlJc w:val="left"/>
      <w:pPr>
        <w:ind w:left="5760" w:hanging="360"/>
      </w:pPr>
      <w:rPr>
        <w:rFonts w:ascii="Courier New" w:hAnsi="Courier New" w:cs="Courier New" w:hint="default"/>
      </w:rPr>
    </w:lvl>
    <w:lvl w:ilvl="8" w:tplc="A29019A0" w:tentative="1">
      <w:start w:val="1"/>
      <w:numFmt w:val="bullet"/>
      <w:lvlText w:val=""/>
      <w:lvlJc w:val="left"/>
      <w:pPr>
        <w:ind w:left="6480" w:hanging="360"/>
      </w:pPr>
      <w:rPr>
        <w:rFonts w:ascii="Wingdings" w:hAnsi="Wingdings" w:hint="default"/>
      </w:rPr>
    </w:lvl>
  </w:abstractNum>
  <w:abstractNum w:abstractNumId="1" w15:restartNumberingAfterBreak="0">
    <w:nsid w:val="6F19589D"/>
    <w:multiLevelType w:val="multilevel"/>
    <w:tmpl w:val="887EE2A8"/>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7B14034B"/>
    <w:multiLevelType w:val="multilevel"/>
    <w:tmpl w:val="0FD25D7A"/>
    <w:lvl w:ilvl="0">
      <w:start w:val="12"/>
      <w:numFmt w:val="decimal"/>
      <w:lvlText w:val="%1.0"/>
      <w:lvlJc w:val="left"/>
      <w:pPr>
        <w:ind w:left="390" w:hanging="390"/>
      </w:pPr>
      <w:rPr>
        <w:rFonts w:ascii="Times New Roman" w:hAnsi="Times New Roman" w:cs="Times New Roman" w:hint="default"/>
      </w:rPr>
    </w:lvl>
    <w:lvl w:ilvl="1">
      <w:start w:val="1"/>
      <w:numFmt w:val="decimal"/>
      <w:lvlText w:val="%1.%2"/>
      <w:lvlJc w:val="left"/>
      <w:pPr>
        <w:ind w:left="1110" w:hanging="390"/>
      </w:pPr>
      <w:rPr>
        <w:rFonts w:ascii="Times New Roman" w:hAnsi="Times New Roman" w:cs="Times New Roman" w:hint="default"/>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ascii="Times New Roman" w:hAnsi="Times New Roman" w:cs="Times New Roman" w:hint="default"/>
      </w:rPr>
    </w:lvl>
    <w:lvl w:ilvl="4">
      <w:start w:val="1"/>
      <w:numFmt w:val="decimal"/>
      <w:lvlText w:val="%1.%2.%3.%4.%5"/>
      <w:lvlJc w:val="left"/>
      <w:pPr>
        <w:ind w:left="3960" w:hanging="1080"/>
      </w:pPr>
      <w:rPr>
        <w:rFonts w:ascii="Times New Roman" w:hAnsi="Times New Roman" w:cs="Times New Roman" w:hint="default"/>
      </w:rPr>
    </w:lvl>
    <w:lvl w:ilvl="5">
      <w:start w:val="1"/>
      <w:numFmt w:val="decimal"/>
      <w:lvlText w:val="%1.%2.%3.%4.%5.%6"/>
      <w:lvlJc w:val="left"/>
      <w:pPr>
        <w:ind w:left="4680" w:hanging="1080"/>
      </w:pPr>
      <w:rPr>
        <w:rFonts w:ascii="Times New Roman" w:hAnsi="Times New Roman" w:cs="Times New Roman" w:hint="default"/>
      </w:rPr>
    </w:lvl>
    <w:lvl w:ilvl="6">
      <w:start w:val="1"/>
      <w:numFmt w:val="decimal"/>
      <w:lvlText w:val="%1.%2.%3.%4.%5.%6.%7"/>
      <w:lvlJc w:val="left"/>
      <w:pPr>
        <w:ind w:left="5760" w:hanging="1440"/>
      </w:pPr>
      <w:rPr>
        <w:rFonts w:ascii="Times New Roman" w:hAnsi="Times New Roman" w:cs="Times New Roman" w:hint="default"/>
      </w:rPr>
    </w:lvl>
    <w:lvl w:ilvl="7">
      <w:start w:val="1"/>
      <w:numFmt w:val="decimal"/>
      <w:lvlText w:val="%1.%2.%3.%4.%5.%6.%7.%8"/>
      <w:lvlJc w:val="left"/>
      <w:pPr>
        <w:ind w:left="6480" w:hanging="1440"/>
      </w:pPr>
      <w:rPr>
        <w:rFonts w:ascii="Times New Roman" w:hAnsi="Times New Roman" w:cs="Times New Roman" w:hint="default"/>
      </w:rPr>
    </w:lvl>
    <w:lvl w:ilvl="8">
      <w:start w:val="1"/>
      <w:numFmt w:val="decimal"/>
      <w:lvlText w:val="%1.%2.%3.%4.%5.%6.%7.%8.%9"/>
      <w:lvlJc w:val="left"/>
      <w:pPr>
        <w:ind w:left="7560" w:hanging="1800"/>
      </w:pPr>
      <w:rPr>
        <w:rFonts w:ascii="Times New Roman" w:hAnsi="Times New Roman" w:cs="Times New Roman"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RK Alien">
    <w15:presenceInfo w15:providerId="None" w15:userId="JRK Ali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008"/>
    <w:rsid w:val="0000757A"/>
    <w:rsid w:val="00135A5E"/>
    <w:rsid w:val="00193BB0"/>
    <w:rsid w:val="001952CB"/>
    <w:rsid w:val="001D6008"/>
    <w:rsid w:val="00261225"/>
    <w:rsid w:val="00342423"/>
    <w:rsid w:val="00347139"/>
    <w:rsid w:val="004545E0"/>
    <w:rsid w:val="004C282A"/>
    <w:rsid w:val="00520043"/>
    <w:rsid w:val="00527929"/>
    <w:rsid w:val="0058464A"/>
    <w:rsid w:val="005E1318"/>
    <w:rsid w:val="00650148"/>
    <w:rsid w:val="00760AA2"/>
    <w:rsid w:val="00776B94"/>
    <w:rsid w:val="00842876"/>
    <w:rsid w:val="009518C1"/>
    <w:rsid w:val="00A538DE"/>
    <w:rsid w:val="00A61F42"/>
    <w:rsid w:val="00BE7EC2"/>
    <w:rsid w:val="00C920C3"/>
    <w:rsid w:val="00CE3AA5"/>
    <w:rsid w:val="00DB078C"/>
    <w:rsid w:val="00E27F68"/>
    <w:rsid w:val="00F10E85"/>
    <w:rsid w:val="00F40B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D6C1"/>
  <w15:docId w15:val="{29BCDE16-B764-491E-8162-4CC7BB500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 w:type="paragraph" w:styleId="TOCHeading">
    <w:name w:val="TOC Heading"/>
    <w:basedOn w:val="Heading1"/>
    <w:next w:val="Normal"/>
    <w:uiPriority w:val="39"/>
    <w:unhideWhenUsed/>
    <w:qFormat/>
    <w:rsid w:val="00F40B43"/>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F40B43"/>
    <w:pPr>
      <w:spacing w:after="100"/>
    </w:pPr>
  </w:style>
  <w:style w:type="character" w:styleId="Hyperlink">
    <w:name w:val="Hyperlink"/>
    <w:basedOn w:val="DefaultParagraphFont"/>
    <w:uiPriority w:val="99"/>
    <w:unhideWhenUsed/>
    <w:rsid w:val="00F40B43"/>
    <w:rPr>
      <w:color w:val="0563C1" w:themeColor="hyperlink"/>
      <w:u w:val="single"/>
    </w:rPr>
  </w:style>
  <w:style w:type="character" w:styleId="CommentReference">
    <w:name w:val="annotation reference"/>
    <w:basedOn w:val="DefaultParagraphFont"/>
    <w:uiPriority w:val="99"/>
    <w:semiHidden/>
    <w:unhideWhenUsed/>
    <w:rsid w:val="004C282A"/>
    <w:rPr>
      <w:sz w:val="16"/>
      <w:szCs w:val="16"/>
    </w:rPr>
  </w:style>
  <w:style w:type="paragraph" w:styleId="CommentText">
    <w:name w:val="annotation text"/>
    <w:basedOn w:val="Normal"/>
    <w:link w:val="CommentTextChar"/>
    <w:uiPriority w:val="99"/>
    <w:semiHidden/>
    <w:unhideWhenUsed/>
    <w:rsid w:val="004C282A"/>
    <w:pPr>
      <w:spacing w:line="240" w:lineRule="auto"/>
    </w:pPr>
    <w:rPr>
      <w:sz w:val="20"/>
      <w:szCs w:val="20"/>
    </w:rPr>
  </w:style>
  <w:style w:type="character" w:customStyle="1" w:styleId="CommentTextChar">
    <w:name w:val="Comment Text Char"/>
    <w:basedOn w:val="DefaultParagraphFont"/>
    <w:link w:val="CommentText"/>
    <w:uiPriority w:val="99"/>
    <w:semiHidden/>
    <w:rsid w:val="004C282A"/>
    <w:rPr>
      <w:sz w:val="20"/>
      <w:szCs w:val="20"/>
    </w:rPr>
  </w:style>
  <w:style w:type="paragraph" w:styleId="CommentSubject">
    <w:name w:val="annotation subject"/>
    <w:basedOn w:val="CommentText"/>
    <w:next w:val="CommentText"/>
    <w:link w:val="CommentSubjectChar"/>
    <w:uiPriority w:val="99"/>
    <w:semiHidden/>
    <w:unhideWhenUsed/>
    <w:rsid w:val="004C282A"/>
    <w:rPr>
      <w:b/>
      <w:bCs/>
    </w:rPr>
  </w:style>
  <w:style w:type="character" w:customStyle="1" w:styleId="CommentSubjectChar">
    <w:name w:val="Comment Subject Char"/>
    <w:basedOn w:val="CommentTextChar"/>
    <w:link w:val="CommentSubject"/>
    <w:uiPriority w:val="99"/>
    <w:semiHidden/>
    <w:rsid w:val="004C28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3312</Words>
  <Characters>18879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Damica Harris</dc:creator>
  <cp:lastModifiedBy>owner</cp:lastModifiedBy>
  <cp:revision>2</cp:revision>
  <dcterms:created xsi:type="dcterms:W3CDTF">2018-02-21T17:22:00Z</dcterms:created>
  <dcterms:modified xsi:type="dcterms:W3CDTF">2018-02-21T17:22:00Z</dcterms:modified>
</cp:coreProperties>
</file>